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5C56" w14:textId="123E92BC" w:rsidR="004647C6" w:rsidRPr="00541165" w:rsidRDefault="004647C6" w:rsidP="004647C6">
      <w:pPr>
        <w:spacing w:before="140" w:after="140"/>
        <w:jc w:val="center"/>
        <w:rPr>
          <w:b/>
          <w:bCs/>
          <w:color w:val="000000" w:themeColor="text1"/>
          <w:sz w:val="28"/>
          <w:szCs w:val="28"/>
          <w:lang w:val="nl-NL"/>
        </w:rPr>
      </w:pPr>
      <w:r w:rsidRPr="00541165">
        <w:rPr>
          <w:b/>
          <w:bCs/>
          <w:color w:val="000000" w:themeColor="text1"/>
          <w:sz w:val="28"/>
          <w:szCs w:val="28"/>
          <w:lang w:val="nl-NL"/>
        </w:rPr>
        <w:t>ĐỀ TÀI KHOA HỌC CÔNG NGHỆ</w:t>
      </w:r>
    </w:p>
    <w:p w14:paraId="16D1C79B" w14:textId="41251C36" w:rsidR="00AB1F15" w:rsidRPr="00541165" w:rsidRDefault="00A8593E" w:rsidP="00B06933">
      <w:pPr>
        <w:spacing w:before="140" w:after="140"/>
        <w:jc w:val="center"/>
        <w:rPr>
          <w:b/>
          <w:bCs/>
          <w:color w:val="000000" w:themeColor="text1"/>
          <w:sz w:val="28"/>
          <w:szCs w:val="28"/>
          <w:lang w:val="nl-NL"/>
        </w:rPr>
      </w:pPr>
      <w:r w:rsidRPr="00541165">
        <w:rPr>
          <w:b/>
          <w:bCs/>
          <w:color w:val="000000" w:themeColor="text1"/>
          <w:sz w:val="28"/>
          <w:szCs w:val="28"/>
        </w:rPr>
        <w:t>“NGHIÊN CỨU, THIẾT KẾ, CHẾ TẠO HỆ THỐNG CHẠY RÀ ĐỘNG CƠ MTU 12V4000R41 (ĐẦU MÁY D20E) DƯỚI MẶT ĐẤT”</w:t>
      </w:r>
    </w:p>
    <w:p w14:paraId="39FE32EA" w14:textId="77777777" w:rsidR="00985427" w:rsidRPr="00541165" w:rsidRDefault="00985427" w:rsidP="00B06933">
      <w:pPr>
        <w:spacing w:before="140" w:after="140"/>
        <w:jc w:val="center"/>
        <w:rPr>
          <w:b/>
          <w:bCs/>
          <w:color w:val="000000" w:themeColor="text1"/>
          <w:sz w:val="28"/>
          <w:szCs w:val="28"/>
          <w:lang w:val="nl-NL"/>
        </w:rPr>
      </w:pPr>
    </w:p>
    <w:p w14:paraId="3507BDA6" w14:textId="0697475B" w:rsidR="009A2E3D" w:rsidRPr="00541165" w:rsidRDefault="009A2E3D" w:rsidP="00D408E4">
      <w:pPr>
        <w:spacing w:before="140" w:after="140" w:line="320" w:lineRule="exact"/>
        <w:ind w:firstLine="567"/>
        <w:jc w:val="center"/>
        <w:rPr>
          <w:color w:val="000000" w:themeColor="text1"/>
          <w:sz w:val="28"/>
          <w:szCs w:val="28"/>
          <w:lang w:val="nl-NL"/>
        </w:rPr>
      </w:pPr>
      <w:r w:rsidRPr="00541165">
        <w:rPr>
          <w:b/>
          <w:bCs/>
          <w:color w:val="000000" w:themeColor="text1"/>
          <w:sz w:val="28"/>
          <w:szCs w:val="28"/>
          <w:lang w:val="nl-NL"/>
        </w:rPr>
        <w:t>Đơn vị chủ trì</w:t>
      </w:r>
      <w:r w:rsidRPr="00541165">
        <w:rPr>
          <w:color w:val="000000" w:themeColor="text1"/>
          <w:sz w:val="28"/>
          <w:szCs w:val="28"/>
          <w:lang w:val="nl-NL"/>
        </w:rPr>
        <w:t xml:space="preserve">: </w:t>
      </w:r>
      <w:r w:rsidR="00A8593E" w:rsidRPr="00541165">
        <w:rPr>
          <w:color w:val="000000" w:themeColor="text1"/>
          <w:sz w:val="28"/>
          <w:szCs w:val="28"/>
          <w:lang w:val="nl-NL"/>
        </w:rPr>
        <w:t xml:space="preserve">Chi nhánh Xí nghiệp </w:t>
      </w:r>
      <w:r w:rsidR="000223E8">
        <w:rPr>
          <w:color w:val="000000" w:themeColor="text1"/>
          <w:sz w:val="28"/>
          <w:szCs w:val="28"/>
          <w:lang w:val="nl-NL"/>
        </w:rPr>
        <w:t>Đ</w:t>
      </w:r>
      <w:r w:rsidR="00A8593E" w:rsidRPr="00541165">
        <w:rPr>
          <w:color w:val="000000" w:themeColor="text1"/>
          <w:sz w:val="28"/>
          <w:szCs w:val="28"/>
          <w:lang w:val="nl-NL"/>
        </w:rPr>
        <w:t>ầu máy Sài Gòn</w:t>
      </w:r>
    </w:p>
    <w:p w14:paraId="020FD3A0" w14:textId="15287017" w:rsidR="009A2E3D" w:rsidRPr="00541165" w:rsidRDefault="009A2E3D" w:rsidP="00D408E4">
      <w:pPr>
        <w:spacing w:before="140" w:after="140" w:line="320" w:lineRule="exact"/>
        <w:ind w:firstLine="567"/>
        <w:jc w:val="center"/>
        <w:rPr>
          <w:color w:val="000000" w:themeColor="text1"/>
          <w:sz w:val="28"/>
          <w:szCs w:val="28"/>
          <w:lang w:val="nl-NL"/>
        </w:rPr>
      </w:pPr>
      <w:r w:rsidRPr="00541165">
        <w:rPr>
          <w:b/>
          <w:bCs/>
          <w:color w:val="000000" w:themeColor="text1"/>
          <w:sz w:val="28"/>
          <w:szCs w:val="28"/>
          <w:lang w:val="nl-NL"/>
        </w:rPr>
        <w:t xml:space="preserve">Chủ </w:t>
      </w:r>
      <w:r w:rsidR="00C850CA" w:rsidRPr="00541165">
        <w:rPr>
          <w:b/>
          <w:bCs/>
          <w:color w:val="000000" w:themeColor="text1"/>
          <w:sz w:val="28"/>
          <w:szCs w:val="28"/>
          <w:lang w:val="nl-NL"/>
        </w:rPr>
        <w:t>n</w:t>
      </w:r>
      <w:r w:rsidRPr="00541165">
        <w:rPr>
          <w:b/>
          <w:bCs/>
          <w:color w:val="000000" w:themeColor="text1"/>
          <w:sz w:val="28"/>
          <w:szCs w:val="28"/>
          <w:lang w:val="nl-NL"/>
        </w:rPr>
        <w:t>hiệm</w:t>
      </w:r>
      <w:r w:rsidR="00C850CA" w:rsidRPr="00541165">
        <w:rPr>
          <w:b/>
          <w:bCs/>
          <w:color w:val="000000" w:themeColor="text1"/>
          <w:sz w:val="28"/>
          <w:szCs w:val="28"/>
          <w:lang w:val="nl-NL"/>
        </w:rPr>
        <w:t xml:space="preserve"> </w:t>
      </w:r>
      <w:r w:rsidR="000223E8">
        <w:rPr>
          <w:b/>
          <w:bCs/>
          <w:color w:val="000000" w:themeColor="text1"/>
          <w:sz w:val="28"/>
          <w:szCs w:val="28"/>
          <w:lang w:val="nl-NL"/>
        </w:rPr>
        <w:t>Đ</w:t>
      </w:r>
      <w:r w:rsidR="00C850CA" w:rsidRPr="00541165">
        <w:rPr>
          <w:b/>
          <w:bCs/>
          <w:color w:val="000000" w:themeColor="text1"/>
          <w:sz w:val="28"/>
          <w:szCs w:val="28"/>
          <w:lang w:val="nl-NL"/>
        </w:rPr>
        <w:t>ề tài</w:t>
      </w:r>
      <w:r w:rsidRPr="00541165">
        <w:rPr>
          <w:color w:val="000000" w:themeColor="text1"/>
          <w:sz w:val="28"/>
          <w:szCs w:val="28"/>
          <w:lang w:val="nl-NL"/>
        </w:rPr>
        <w:t>:</w:t>
      </w:r>
      <w:r w:rsidR="00C850CA" w:rsidRPr="00541165">
        <w:rPr>
          <w:color w:val="000000" w:themeColor="text1"/>
          <w:sz w:val="28"/>
          <w:szCs w:val="28"/>
          <w:lang w:val="nl-NL"/>
        </w:rPr>
        <w:t xml:space="preserve"> </w:t>
      </w:r>
      <w:r w:rsidR="00A8593E" w:rsidRPr="00541165">
        <w:rPr>
          <w:color w:val="000000" w:themeColor="text1"/>
          <w:sz w:val="28"/>
          <w:szCs w:val="28"/>
          <w:lang w:val="nl-NL"/>
        </w:rPr>
        <w:t>Kỹ sư Nguyễn Toàn Quyền</w:t>
      </w:r>
    </w:p>
    <w:p w14:paraId="73D1B024" w14:textId="77777777" w:rsidR="0051261B" w:rsidRPr="00541165" w:rsidRDefault="0051261B" w:rsidP="0051261B">
      <w:pPr>
        <w:pStyle w:val="ListParagraph"/>
        <w:spacing w:before="140" w:after="140" w:line="320" w:lineRule="exact"/>
        <w:ind w:left="0" w:firstLine="567"/>
        <w:jc w:val="both"/>
        <w:rPr>
          <w:bCs/>
          <w:color w:val="000000" w:themeColor="text1"/>
          <w:sz w:val="28"/>
          <w:szCs w:val="28"/>
        </w:rPr>
      </w:pPr>
    </w:p>
    <w:p w14:paraId="707C1281" w14:textId="2020AD32" w:rsidR="001051FD" w:rsidRPr="00541165" w:rsidRDefault="00D408E4" w:rsidP="00A8593E">
      <w:pPr>
        <w:pStyle w:val="ListParagraph"/>
        <w:spacing w:before="60" w:after="60" w:line="288" w:lineRule="auto"/>
        <w:ind w:left="0" w:firstLine="567"/>
        <w:jc w:val="both"/>
        <w:rPr>
          <w:b/>
          <w:bCs/>
          <w:color w:val="000000" w:themeColor="text1"/>
          <w:sz w:val="28"/>
          <w:szCs w:val="28"/>
        </w:rPr>
      </w:pPr>
      <w:r w:rsidRPr="00541165">
        <w:rPr>
          <w:bCs/>
          <w:color w:val="000000" w:themeColor="text1"/>
          <w:sz w:val="28"/>
          <w:szCs w:val="28"/>
        </w:rPr>
        <w:t>Năm 202</w:t>
      </w:r>
      <w:r w:rsidR="00A8593E" w:rsidRPr="00541165">
        <w:rPr>
          <w:bCs/>
          <w:color w:val="000000" w:themeColor="text1"/>
          <w:sz w:val="28"/>
          <w:szCs w:val="28"/>
        </w:rPr>
        <w:t>6</w:t>
      </w:r>
      <w:r w:rsidRPr="00541165">
        <w:rPr>
          <w:bCs/>
          <w:color w:val="000000" w:themeColor="text1"/>
          <w:sz w:val="28"/>
          <w:szCs w:val="28"/>
        </w:rPr>
        <w:t xml:space="preserve">, </w:t>
      </w:r>
      <w:r w:rsidR="00A8593E" w:rsidRPr="00541165">
        <w:rPr>
          <w:bCs/>
          <w:color w:val="000000" w:themeColor="text1"/>
          <w:sz w:val="28"/>
          <w:szCs w:val="28"/>
        </w:rPr>
        <w:t>Chi nhánh Xí nghiệp đầu máy Sài Gòn</w:t>
      </w:r>
      <w:r w:rsidRPr="00541165">
        <w:rPr>
          <w:bCs/>
          <w:color w:val="000000" w:themeColor="text1"/>
          <w:sz w:val="28"/>
          <w:szCs w:val="28"/>
        </w:rPr>
        <w:t xml:space="preserve"> đã nghiên cứu thực hiện thành công đề tài KHCN cấp Tổng công ty ĐSVN </w:t>
      </w:r>
      <w:r w:rsidRPr="00541165">
        <w:rPr>
          <w:b/>
          <w:bCs/>
          <w:color w:val="000000" w:themeColor="text1"/>
          <w:sz w:val="28"/>
          <w:szCs w:val="28"/>
        </w:rPr>
        <w:t>“</w:t>
      </w:r>
      <w:r w:rsidR="00A8593E" w:rsidRPr="00541165">
        <w:rPr>
          <w:b/>
          <w:bCs/>
          <w:color w:val="000000" w:themeColor="text1"/>
          <w:sz w:val="28"/>
          <w:szCs w:val="28"/>
        </w:rPr>
        <w:t>Nghiên cứu, thiết kế, chế tạo hệ thống chạy rà động cơ MTU 12V4000R41 (đầu máy D20E) dưới mặt đất</w:t>
      </w:r>
      <w:r w:rsidRPr="00541165">
        <w:rPr>
          <w:b/>
          <w:bCs/>
          <w:color w:val="000000" w:themeColor="text1"/>
          <w:sz w:val="28"/>
          <w:szCs w:val="28"/>
        </w:rPr>
        <w:t xml:space="preserve">”. </w:t>
      </w:r>
      <w:r w:rsidRPr="00541165">
        <w:rPr>
          <w:bCs/>
          <w:color w:val="000000" w:themeColor="text1"/>
          <w:sz w:val="28"/>
          <w:szCs w:val="28"/>
        </w:rPr>
        <w:t xml:space="preserve">Đề tài đã được Hội đồng KHCN Tổng công ty nghiệm thu đánh giá kết quả xếp loại: </w:t>
      </w:r>
      <w:r w:rsidRPr="00541165">
        <w:rPr>
          <w:b/>
          <w:bCs/>
          <w:color w:val="000000" w:themeColor="text1"/>
          <w:sz w:val="28"/>
          <w:szCs w:val="28"/>
        </w:rPr>
        <w:t>Khá.</w:t>
      </w:r>
    </w:p>
    <w:p w14:paraId="7041CFA0" w14:textId="22FFE0EF" w:rsidR="009A2E3D" w:rsidRPr="00541165" w:rsidRDefault="0051261B" w:rsidP="00A8593E">
      <w:pPr>
        <w:pStyle w:val="ListParagraph"/>
        <w:spacing w:before="60" w:after="60" w:line="288" w:lineRule="auto"/>
        <w:ind w:left="0" w:firstLine="567"/>
        <w:jc w:val="both"/>
        <w:rPr>
          <w:b/>
          <w:bCs/>
          <w:color w:val="000000" w:themeColor="text1"/>
          <w:sz w:val="28"/>
          <w:szCs w:val="28"/>
        </w:rPr>
      </w:pPr>
      <w:r w:rsidRPr="00541165">
        <w:rPr>
          <w:b/>
          <w:bCs/>
          <w:color w:val="000000" w:themeColor="text1"/>
          <w:sz w:val="28"/>
          <w:szCs w:val="28"/>
        </w:rPr>
        <w:t>1. Sự cần thiết, tính cấp bách và thực tiễn của đề tài</w:t>
      </w:r>
    </w:p>
    <w:p w14:paraId="348E52FC" w14:textId="3F40F1C7" w:rsidR="00A8593E" w:rsidRPr="00A8593E" w:rsidRDefault="00A8593E" w:rsidP="00A8593E">
      <w:pPr>
        <w:pStyle w:val="ListParagraph"/>
        <w:spacing w:before="60" w:after="60" w:line="288" w:lineRule="auto"/>
        <w:ind w:left="0" w:firstLine="567"/>
        <w:jc w:val="both"/>
        <w:rPr>
          <w:rFonts w:eastAsia="Times New Roman" w:cs="Times New Roman"/>
          <w:color w:val="000000" w:themeColor="text1"/>
          <w:kern w:val="0"/>
          <w:sz w:val="28"/>
          <w:szCs w:val="28"/>
          <w14:ligatures w14:val="none"/>
        </w:rPr>
      </w:pPr>
      <w:r w:rsidRPr="00A8593E">
        <w:rPr>
          <w:rFonts w:eastAsia="Times New Roman" w:cs="Times New Roman"/>
          <w:color w:val="000000" w:themeColor="text1"/>
          <w:kern w:val="0"/>
          <w:sz w:val="28"/>
          <w:szCs w:val="28"/>
          <w14:ligatures w14:val="none"/>
        </w:rPr>
        <w:t xml:space="preserve">Trong những năm gần đây, các đầu máy sử dụng động cơ MTU 12V4000R41 được khai thác với cường độ cao, quãng đường vận dụng lớn, dẫn đến tần suất bảo dưỡng, sửa chữa ngày càng tăng. Sau mỗi kỳ đại tu, động cơ bắt buộc phải thực hiện chạy rà để đảm bảo các thông số kỹ thuật trước khi </w:t>
      </w:r>
      <w:r w:rsidR="00121ABE">
        <w:rPr>
          <w:rFonts w:eastAsia="Times New Roman" w:cs="Times New Roman"/>
          <w:color w:val="000000" w:themeColor="text1"/>
          <w:kern w:val="0"/>
          <w:sz w:val="28"/>
          <w:szCs w:val="28"/>
          <w14:ligatures w14:val="none"/>
        </w:rPr>
        <w:t>lắp ráp lên đầu máy</w:t>
      </w:r>
      <w:r w:rsidRPr="00A8593E">
        <w:rPr>
          <w:rFonts w:eastAsia="Times New Roman" w:cs="Times New Roman"/>
          <w:color w:val="000000" w:themeColor="text1"/>
          <w:kern w:val="0"/>
          <w:sz w:val="28"/>
          <w:szCs w:val="28"/>
          <w14:ligatures w14:val="none"/>
        </w:rPr>
        <w:t>.</w:t>
      </w:r>
    </w:p>
    <w:p w14:paraId="531257A6" w14:textId="457BA783" w:rsidR="00A8593E" w:rsidRPr="00A8593E" w:rsidRDefault="00A8593E" w:rsidP="00A8593E">
      <w:pPr>
        <w:pStyle w:val="ListParagraph"/>
        <w:spacing w:before="60" w:after="60" w:line="288" w:lineRule="auto"/>
        <w:ind w:left="0" w:firstLine="567"/>
        <w:jc w:val="both"/>
        <w:rPr>
          <w:rFonts w:eastAsia="Times New Roman" w:cs="Times New Roman"/>
          <w:color w:val="000000" w:themeColor="text1"/>
          <w:kern w:val="0"/>
          <w:sz w:val="28"/>
          <w:szCs w:val="28"/>
          <w14:ligatures w14:val="none"/>
        </w:rPr>
      </w:pPr>
      <w:r w:rsidRPr="00A8593E">
        <w:rPr>
          <w:rFonts w:eastAsia="Times New Roman" w:cs="Times New Roman"/>
          <w:color w:val="000000" w:themeColor="text1"/>
          <w:kern w:val="0"/>
          <w:sz w:val="28"/>
          <w:szCs w:val="28"/>
          <w14:ligatures w14:val="none"/>
        </w:rPr>
        <w:t xml:space="preserve">Thực tế hiện nay, công tác chạy rà chủ yếu thực hiện trực tiếp trên đầu máy, làm tăng thời gian </w:t>
      </w:r>
      <w:r w:rsidR="00A90DE3">
        <w:rPr>
          <w:rFonts w:eastAsia="Times New Roman" w:cs="Times New Roman"/>
          <w:color w:val="000000" w:themeColor="text1"/>
          <w:kern w:val="0"/>
          <w:sz w:val="28"/>
          <w:szCs w:val="28"/>
          <w14:ligatures w14:val="none"/>
        </w:rPr>
        <w:t>dừng sửa chữa</w:t>
      </w:r>
      <w:r w:rsidRPr="00A8593E">
        <w:rPr>
          <w:rFonts w:eastAsia="Times New Roman" w:cs="Times New Roman"/>
          <w:color w:val="000000" w:themeColor="text1"/>
          <w:kern w:val="0"/>
          <w:sz w:val="28"/>
          <w:szCs w:val="28"/>
          <w14:ligatures w14:val="none"/>
        </w:rPr>
        <w:t>, ảnh hưởng đến năng lực khai thác và hiệu quả sản xuất kinh doanh. Đồng thời, việc kiểm soát kỹ thuật trong điều kiện không gian hạn chế cũng tiềm ẩn nhiều rủi ro về an toàn và khó phát hiện sớm các sai sót trong quá trình lắp ráp.</w:t>
      </w:r>
    </w:p>
    <w:p w14:paraId="01B96DCD" w14:textId="674E78E2" w:rsidR="00A8593E" w:rsidRPr="00A8593E" w:rsidRDefault="00A8593E" w:rsidP="00A8593E">
      <w:pPr>
        <w:pStyle w:val="ListParagraph"/>
        <w:spacing w:before="60" w:after="60" w:line="288" w:lineRule="auto"/>
        <w:ind w:left="0" w:firstLine="567"/>
        <w:jc w:val="both"/>
        <w:rPr>
          <w:rFonts w:eastAsia="Times New Roman" w:cs="Times New Roman"/>
          <w:color w:val="000000" w:themeColor="text1"/>
          <w:kern w:val="0"/>
          <w:sz w:val="28"/>
          <w:szCs w:val="28"/>
          <w14:ligatures w14:val="none"/>
        </w:rPr>
      </w:pPr>
      <w:r w:rsidRPr="00A8593E">
        <w:rPr>
          <w:rFonts w:eastAsia="Times New Roman" w:cs="Times New Roman"/>
          <w:color w:val="000000" w:themeColor="text1"/>
          <w:kern w:val="0"/>
          <w:sz w:val="28"/>
          <w:szCs w:val="28"/>
          <w14:ligatures w14:val="none"/>
        </w:rPr>
        <w:t xml:space="preserve">Trước yêu cầu nâng cao </w:t>
      </w:r>
      <w:r w:rsidR="00A90DE3">
        <w:rPr>
          <w:rFonts w:eastAsia="Times New Roman" w:cs="Times New Roman"/>
          <w:color w:val="000000" w:themeColor="text1"/>
          <w:kern w:val="0"/>
          <w:sz w:val="28"/>
          <w:szCs w:val="28"/>
          <w14:ligatures w14:val="none"/>
        </w:rPr>
        <w:t>chất lượng</w:t>
      </w:r>
      <w:r w:rsidRPr="00A8593E">
        <w:rPr>
          <w:rFonts w:eastAsia="Times New Roman" w:cs="Times New Roman"/>
          <w:color w:val="000000" w:themeColor="text1"/>
          <w:kern w:val="0"/>
          <w:sz w:val="28"/>
          <w:szCs w:val="28"/>
          <w14:ligatures w14:val="none"/>
        </w:rPr>
        <w:t xml:space="preserve"> sửa chữa, giảm </w:t>
      </w:r>
      <w:r w:rsidR="00A90DE3">
        <w:rPr>
          <w:rFonts w:eastAsia="Times New Roman" w:cs="Times New Roman"/>
          <w:color w:val="000000" w:themeColor="text1"/>
          <w:kern w:val="0"/>
          <w:sz w:val="28"/>
          <w:szCs w:val="28"/>
          <w14:ligatures w14:val="none"/>
        </w:rPr>
        <w:t>giờ</w:t>
      </w:r>
      <w:r w:rsidRPr="00A8593E">
        <w:rPr>
          <w:rFonts w:eastAsia="Times New Roman" w:cs="Times New Roman"/>
          <w:color w:val="000000" w:themeColor="text1"/>
          <w:kern w:val="0"/>
          <w:sz w:val="28"/>
          <w:szCs w:val="28"/>
          <w14:ligatures w14:val="none"/>
        </w:rPr>
        <w:t xml:space="preserve"> dừng </w:t>
      </w:r>
      <w:r w:rsidR="00A90DE3">
        <w:rPr>
          <w:rFonts w:eastAsia="Times New Roman" w:cs="Times New Roman"/>
          <w:color w:val="000000" w:themeColor="text1"/>
          <w:kern w:val="0"/>
          <w:sz w:val="28"/>
          <w:szCs w:val="28"/>
          <w14:ligatures w14:val="none"/>
        </w:rPr>
        <w:t>sửa chữa đầu máy</w:t>
      </w:r>
      <w:r w:rsidRPr="00A8593E">
        <w:rPr>
          <w:rFonts w:eastAsia="Times New Roman" w:cs="Times New Roman"/>
          <w:color w:val="000000" w:themeColor="text1"/>
          <w:kern w:val="0"/>
          <w:sz w:val="28"/>
          <w:szCs w:val="28"/>
          <w14:ligatures w14:val="none"/>
        </w:rPr>
        <w:t>, việc nghiên cứu, thiết kế hệ thống chạy rà động cơ dưới mặt đất là cần thiết và có ý nghĩa thực tiễn cao.</w:t>
      </w:r>
    </w:p>
    <w:p w14:paraId="77E2DB77" w14:textId="48EEBFC7" w:rsidR="009A2E3D" w:rsidRPr="00541165" w:rsidRDefault="004647C6" w:rsidP="00A8593E">
      <w:pPr>
        <w:pStyle w:val="ListParagraph"/>
        <w:spacing w:before="60" w:after="60" w:line="288" w:lineRule="auto"/>
        <w:ind w:left="0" w:firstLine="567"/>
        <w:jc w:val="both"/>
        <w:rPr>
          <w:b/>
          <w:bCs/>
          <w:color w:val="000000" w:themeColor="text1"/>
          <w:sz w:val="28"/>
          <w:szCs w:val="28"/>
        </w:rPr>
      </w:pPr>
      <w:r w:rsidRPr="00541165">
        <w:rPr>
          <w:b/>
          <w:bCs/>
          <w:color w:val="000000" w:themeColor="text1"/>
          <w:sz w:val="28"/>
          <w:szCs w:val="28"/>
        </w:rPr>
        <w:t xml:space="preserve">2. </w:t>
      </w:r>
      <w:r w:rsidR="00B06933" w:rsidRPr="00541165">
        <w:rPr>
          <w:b/>
          <w:bCs/>
          <w:color w:val="000000" w:themeColor="text1"/>
          <w:sz w:val="28"/>
          <w:szCs w:val="28"/>
        </w:rPr>
        <w:t>Kết quả nghiên cứu</w:t>
      </w:r>
    </w:p>
    <w:p w14:paraId="32C00777" w14:textId="77777777" w:rsidR="00240FFF" w:rsidRDefault="00240FFF" w:rsidP="00A8593E">
      <w:pPr>
        <w:pStyle w:val="ListParagraph"/>
        <w:spacing w:before="60" w:after="60" w:line="288" w:lineRule="auto"/>
        <w:ind w:left="0" w:firstLine="567"/>
        <w:jc w:val="both"/>
        <w:rPr>
          <w:color w:val="000000" w:themeColor="text1"/>
          <w:sz w:val="28"/>
          <w:szCs w:val="28"/>
        </w:rPr>
      </w:pPr>
      <w:r w:rsidRPr="00240FFF">
        <w:rPr>
          <w:color w:val="000000" w:themeColor="text1"/>
          <w:sz w:val="28"/>
          <w:szCs w:val="28"/>
        </w:rPr>
        <w:t>Từ cơ sở nghiên cứu quy trình chạy rà động cơ diesel, đề tài đã thiết kế, chế tạo hệ thống chạy rà động cơ MTU 12V4000R41 dưới mặt đất, cho phép thực hiện các chế độ chạy rà và giám sát các thông số chính của động cơ.</w:t>
      </w:r>
    </w:p>
    <w:p w14:paraId="64E1A742" w14:textId="33CA0069" w:rsidR="001356F9" w:rsidRPr="00541165" w:rsidRDefault="001356F9" w:rsidP="00A8593E">
      <w:pPr>
        <w:pStyle w:val="ListParagraph"/>
        <w:spacing w:before="60" w:after="60" w:line="288" w:lineRule="auto"/>
        <w:ind w:left="0" w:firstLine="567"/>
        <w:jc w:val="both"/>
        <w:rPr>
          <w:color w:val="000000" w:themeColor="text1"/>
          <w:sz w:val="28"/>
          <w:szCs w:val="28"/>
        </w:rPr>
      </w:pPr>
      <w:r w:rsidRPr="00541165">
        <w:rPr>
          <w:color w:val="000000" w:themeColor="text1"/>
          <w:sz w:val="28"/>
          <w:szCs w:val="28"/>
        </w:rPr>
        <w:t>Hệ thống được xây dựng đồng bộ, bao gồm: bệ gá động cơ, hệ thống nhiên liệu, bôi trơn, làm mát, cùng hệ thống điện điều khiển và giám sát</w:t>
      </w:r>
      <w:r w:rsidR="00240FFF">
        <w:rPr>
          <w:color w:val="000000" w:themeColor="text1"/>
          <w:sz w:val="28"/>
          <w:szCs w:val="28"/>
        </w:rPr>
        <w:t>..</w:t>
      </w:r>
      <w:r w:rsidRPr="00541165">
        <w:rPr>
          <w:color w:val="000000" w:themeColor="text1"/>
          <w:sz w:val="28"/>
          <w:szCs w:val="28"/>
        </w:rPr>
        <w:t xml:space="preserve">. Đồng thời, nhóm nghiên cứu đã nghiên cứu, hoàn thiện giải pháp kết nối và xử lý tín hiệu từ hệ thống điều khiển điện tử MDEC, cho phép </w:t>
      </w:r>
      <w:r w:rsidR="0097633B">
        <w:rPr>
          <w:color w:val="000000" w:themeColor="text1"/>
          <w:sz w:val="28"/>
          <w:szCs w:val="28"/>
        </w:rPr>
        <w:t>hiển thị</w:t>
      </w:r>
      <w:r w:rsidRPr="00541165">
        <w:rPr>
          <w:color w:val="000000" w:themeColor="text1"/>
          <w:sz w:val="28"/>
          <w:szCs w:val="28"/>
        </w:rPr>
        <w:t xml:space="preserve"> các</w:t>
      </w:r>
      <w:r w:rsidR="000A15D4">
        <w:rPr>
          <w:color w:val="000000" w:themeColor="text1"/>
          <w:sz w:val="28"/>
          <w:szCs w:val="28"/>
        </w:rPr>
        <w:t xml:space="preserve"> thông số kỹ thuật theo</w:t>
      </w:r>
      <w:r w:rsidRPr="00541165">
        <w:rPr>
          <w:color w:val="000000" w:themeColor="text1"/>
          <w:sz w:val="28"/>
          <w:szCs w:val="28"/>
        </w:rPr>
        <w:t xml:space="preserve"> điều kiện vận hành của đầu máy.</w:t>
      </w:r>
    </w:p>
    <w:p w14:paraId="60BE25FC" w14:textId="29094D27" w:rsidR="00A8593E" w:rsidRPr="00A8593E" w:rsidRDefault="00A8593E" w:rsidP="00A8593E">
      <w:pPr>
        <w:pStyle w:val="ListParagraph"/>
        <w:spacing w:before="60" w:after="60" w:line="288" w:lineRule="auto"/>
        <w:ind w:left="0" w:firstLine="567"/>
        <w:jc w:val="both"/>
        <w:rPr>
          <w:color w:val="000000" w:themeColor="text1"/>
          <w:sz w:val="28"/>
          <w:szCs w:val="28"/>
        </w:rPr>
      </w:pPr>
      <w:r w:rsidRPr="00A8593E">
        <w:rPr>
          <w:color w:val="000000" w:themeColor="text1"/>
          <w:sz w:val="28"/>
          <w:szCs w:val="28"/>
        </w:rPr>
        <w:lastRenderedPageBreak/>
        <w:t xml:space="preserve">Thông qua hệ thống, toàn bộ quá trình chạy rà (bao gồm chạy rà nguội và chạy rà nóng) được kiểm soát chặt chẽ, các thông số kỹ thuật của động cơ được giám sát theo thời gian thực, đảm bảo độ chính xác và an toàn cao. </w:t>
      </w:r>
    </w:p>
    <w:p w14:paraId="365346B7" w14:textId="1A157AE1" w:rsidR="00252CC0" w:rsidRPr="00541165" w:rsidRDefault="00252CC0" w:rsidP="00821D5E">
      <w:pPr>
        <w:pStyle w:val="ListParagraph"/>
        <w:spacing w:before="100" w:after="200" w:line="288" w:lineRule="auto"/>
        <w:ind w:left="0" w:firstLine="567"/>
        <w:jc w:val="both"/>
        <w:rPr>
          <w:color w:val="000000" w:themeColor="text1"/>
          <w:sz w:val="28"/>
          <w:szCs w:val="28"/>
        </w:rPr>
      </w:pPr>
      <w:r w:rsidRPr="00541165">
        <w:rPr>
          <w:color w:val="000000" w:themeColor="text1"/>
          <w:sz w:val="28"/>
          <w:szCs w:val="28"/>
        </w:rPr>
        <w:t xml:space="preserve">- </w:t>
      </w:r>
      <w:r w:rsidRPr="00541165">
        <w:rPr>
          <w:b/>
          <w:color w:val="000000" w:themeColor="text1"/>
          <w:sz w:val="28"/>
          <w:szCs w:val="28"/>
        </w:rPr>
        <w:t xml:space="preserve">Một số hình ảnh của </w:t>
      </w:r>
      <w:r w:rsidRPr="00541165">
        <w:rPr>
          <w:b/>
          <w:bCs/>
          <w:color w:val="000000" w:themeColor="text1"/>
          <w:sz w:val="28"/>
          <w:szCs w:val="28"/>
          <w:lang w:val="nl-NL"/>
        </w:rPr>
        <w:t xml:space="preserve">hệ thống </w:t>
      </w:r>
      <w:r w:rsidR="00A8593E" w:rsidRPr="00541165">
        <w:rPr>
          <w:b/>
          <w:bCs/>
          <w:color w:val="000000" w:themeColor="text1"/>
          <w:sz w:val="28"/>
          <w:szCs w:val="28"/>
          <w:lang w:val="nl-NL"/>
        </w:rPr>
        <w:t>chạy rà động cơ MTU 12V4000R41</w:t>
      </w:r>
      <w:r w:rsidRPr="00541165">
        <w:rPr>
          <w:b/>
          <w:bCs/>
          <w:color w:val="000000" w:themeColor="text1"/>
          <w:sz w:val="28"/>
          <w:szCs w:val="28"/>
          <w:lang w:val="nl-NL"/>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22"/>
      </w:tblGrid>
      <w:tr w:rsidR="00541165" w:rsidRPr="00541165" w14:paraId="455D2105" w14:textId="77777777" w:rsidTr="00821D5E">
        <w:trPr>
          <w:trHeight w:val="2703"/>
        </w:trPr>
        <w:tc>
          <w:tcPr>
            <w:tcW w:w="5245" w:type="dxa"/>
          </w:tcPr>
          <w:p w14:paraId="5C5194D3" w14:textId="77777777" w:rsidR="00821D5E" w:rsidRPr="00541165" w:rsidRDefault="00821D5E" w:rsidP="006D2B04">
            <w:pPr>
              <w:pStyle w:val="ListParagraph"/>
              <w:ind w:left="0"/>
              <w:rPr>
                <w:b/>
                <w:bCs/>
                <w:color w:val="000000" w:themeColor="text1"/>
                <w:sz w:val="28"/>
                <w:szCs w:val="28"/>
              </w:rPr>
            </w:pPr>
            <w:r w:rsidRPr="00541165">
              <w:rPr>
                <w:b/>
                <w:bCs/>
                <w:noProof/>
                <w:color w:val="000000" w:themeColor="text1"/>
                <w:sz w:val="28"/>
                <w:szCs w:val="28"/>
              </w:rPr>
              <w:drawing>
                <wp:inline distT="0" distB="0" distL="0" distR="0" wp14:anchorId="0A98FAFD" wp14:editId="41854B3F">
                  <wp:extent cx="2853933" cy="1648046"/>
                  <wp:effectExtent l="0" t="0" r="3810" b="9525"/>
                  <wp:docPr id="1209538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38909" name=""/>
                          <pic:cNvPicPr/>
                        </pic:nvPicPr>
                        <pic:blipFill>
                          <a:blip r:embed="rId5"/>
                          <a:stretch>
                            <a:fillRect/>
                          </a:stretch>
                        </pic:blipFill>
                        <pic:spPr>
                          <a:xfrm>
                            <a:off x="0" y="0"/>
                            <a:ext cx="2867731" cy="1656014"/>
                          </a:xfrm>
                          <a:prstGeom prst="rect">
                            <a:avLst/>
                          </a:prstGeom>
                        </pic:spPr>
                      </pic:pic>
                    </a:graphicData>
                  </a:graphic>
                </wp:inline>
              </w:drawing>
            </w:r>
          </w:p>
          <w:p w14:paraId="2A8ED4C0" w14:textId="77777777" w:rsidR="00821D5E" w:rsidRPr="00541165" w:rsidRDefault="00821D5E" w:rsidP="00821D5E">
            <w:pPr>
              <w:pStyle w:val="ListParagraph"/>
              <w:spacing w:before="100"/>
              <w:ind w:left="0"/>
              <w:jc w:val="center"/>
              <w:rPr>
                <w:color w:val="000000" w:themeColor="text1"/>
                <w:sz w:val="10"/>
                <w:szCs w:val="10"/>
              </w:rPr>
            </w:pPr>
          </w:p>
          <w:p w14:paraId="0037D212" w14:textId="2463FA87" w:rsidR="00821D5E" w:rsidRPr="00541165" w:rsidRDefault="00821D5E" w:rsidP="00821D5E">
            <w:pPr>
              <w:pStyle w:val="ListParagraph"/>
              <w:spacing w:before="100"/>
              <w:ind w:left="0"/>
              <w:jc w:val="center"/>
              <w:rPr>
                <w:color w:val="000000" w:themeColor="text1"/>
                <w:sz w:val="26"/>
                <w:szCs w:val="26"/>
              </w:rPr>
            </w:pPr>
            <w:r w:rsidRPr="00541165">
              <w:rPr>
                <w:color w:val="000000" w:themeColor="text1"/>
                <w:sz w:val="26"/>
                <w:szCs w:val="26"/>
              </w:rPr>
              <w:t>Tổng thể hệ thống chạy rà</w:t>
            </w:r>
          </w:p>
        </w:tc>
        <w:tc>
          <w:tcPr>
            <w:tcW w:w="3822" w:type="dxa"/>
            <w:vMerge w:val="restart"/>
          </w:tcPr>
          <w:p w14:paraId="560DA0ED" w14:textId="77777777" w:rsidR="00821D5E" w:rsidRPr="00541165" w:rsidRDefault="00821D5E" w:rsidP="006D2B04">
            <w:pPr>
              <w:pStyle w:val="ListParagraph"/>
              <w:ind w:left="0"/>
              <w:rPr>
                <w:b/>
                <w:bCs/>
                <w:color w:val="000000" w:themeColor="text1"/>
                <w:sz w:val="28"/>
                <w:szCs w:val="28"/>
              </w:rPr>
            </w:pPr>
            <w:r w:rsidRPr="00541165">
              <w:rPr>
                <w:b/>
                <w:bCs/>
                <w:noProof/>
                <w:color w:val="000000" w:themeColor="text1"/>
                <w:szCs w:val="24"/>
              </w:rPr>
              <w:drawing>
                <wp:inline distT="0" distB="0" distL="0" distR="0" wp14:anchorId="774E1795" wp14:editId="10E6761D">
                  <wp:extent cx="2171612" cy="3093058"/>
                  <wp:effectExtent l="0" t="0" r="635" b="0"/>
                  <wp:docPr id="128878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84527" name=""/>
                          <pic:cNvPicPr/>
                        </pic:nvPicPr>
                        <pic:blipFill>
                          <a:blip r:embed="rId6"/>
                          <a:stretch>
                            <a:fillRect/>
                          </a:stretch>
                        </pic:blipFill>
                        <pic:spPr>
                          <a:xfrm>
                            <a:off x="0" y="0"/>
                            <a:ext cx="2190465" cy="3119910"/>
                          </a:xfrm>
                          <a:prstGeom prst="rect">
                            <a:avLst/>
                          </a:prstGeom>
                        </pic:spPr>
                      </pic:pic>
                    </a:graphicData>
                  </a:graphic>
                </wp:inline>
              </w:drawing>
            </w:r>
          </w:p>
          <w:p w14:paraId="2E8A94C8" w14:textId="77777777" w:rsidR="00821D5E" w:rsidRPr="00541165" w:rsidRDefault="00821D5E" w:rsidP="00821D5E">
            <w:pPr>
              <w:pStyle w:val="ListParagraph"/>
              <w:ind w:left="0"/>
              <w:jc w:val="center"/>
              <w:rPr>
                <w:color w:val="000000" w:themeColor="text1"/>
                <w:sz w:val="10"/>
                <w:szCs w:val="10"/>
              </w:rPr>
            </w:pPr>
          </w:p>
          <w:p w14:paraId="78829A0F" w14:textId="44849D12" w:rsidR="00821D5E" w:rsidRPr="00541165" w:rsidRDefault="00821D5E" w:rsidP="00821D5E">
            <w:pPr>
              <w:pStyle w:val="ListParagraph"/>
              <w:ind w:left="0"/>
              <w:jc w:val="center"/>
              <w:rPr>
                <w:color w:val="000000" w:themeColor="text1"/>
                <w:sz w:val="26"/>
                <w:szCs w:val="26"/>
              </w:rPr>
            </w:pPr>
            <w:r w:rsidRPr="00541165">
              <w:rPr>
                <w:color w:val="000000" w:themeColor="text1"/>
                <w:sz w:val="26"/>
                <w:szCs w:val="26"/>
              </w:rPr>
              <w:t>Tủ điện điều khiển</w:t>
            </w:r>
          </w:p>
        </w:tc>
      </w:tr>
      <w:tr w:rsidR="00541165" w:rsidRPr="00541165" w14:paraId="0756F3C0" w14:textId="77777777" w:rsidTr="00821D5E">
        <w:trPr>
          <w:trHeight w:val="2535"/>
        </w:trPr>
        <w:tc>
          <w:tcPr>
            <w:tcW w:w="5245" w:type="dxa"/>
          </w:tcPr>
          <w:p w14:paraId="08D3BB81" w14:textId="72123808" w:rsidR="00821D5E" w:rsidRPr="00541165" w:rsidRDefault="00821D5E" w:rsidP="006D2B04">
            <w:pPr>
              <w:pStyle w:val="ListParagraph"/>
              <w:ind w:left="0"/>
              <w:jc w:val="center"/>
              <w:rPr>
                <w:b/>
                <w:bCs/>
                <w:color w:val="000000" w:themeColor="text1"/>
                <w:szCs w:val="24"/>
              </w:rPr>
            </w:pPr>
          </w:p>
          <w:p w14:paraId="1285D7D9" w14:textId="77777777" w:rsidR="00821D5E" w:rsidRPr="00541165" w:rsidRDefault="00821D5E" w:rsidP="006D2B04">
            <w:pPr>
              <w:pStyle w:val="ListParagraph"/>
              <w:ind w:left="0"/>
              <w:jc w:val="center"/>
              <w:rPr>
                <w:b/>
                <w:bCs/>
                <w:color w:val="000000" w:themeColor="text1"/>
                <w:szCs w:val="24"/>
              </w:rPr>
            </w:pPr>
            <w:r w:rsidRPr="00541165">
              <w:rPr>
                <w:b/>
                <w:bCs/>
                <w:noProof/>
                <w:color w:val="000000" w:themeColor="text1"/>
                <w:szCs w:val="24"/>
              </w:rPr>
              <w:drawing>
                <wp:inline distT="0" distB="0" distL="0" distR="0" wp14:anchorId="14FEB2B2" wp14:editId="0A1A063F">
                  <wp:extent cx="2800741" cy="1524213"/>
                  <wp:effectExtent l="0" t="0" r="0" b="0"/>
                  <wp:docPr id="177996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6703" name=""/>
                          <pic:cNvPicPr/>
                        </pic:nvPicPr>
                        <pic:blipFill>
                          <a:blip r:embed="rId7"/>
                          <a:stretch>
                            <a:fillRect/>
                          </a:stretch>
                        </pic:blipFill>
                        <pic:spPr>
                          <a:xfrm>
                            <a:off x="0" y="0"/>
                            <a:ext cx="2800741" cy="1524213"/>
                          </a:xfrm>
                          <a:prstGeom prst="rect">
                            <a:avLst/>
                          </a:prstGeom>
                        </pic:spPr>
                      </pic:pic>
                    </a:graphicData>
                  </a:graphic>
                </wp:inline>
              </w:drawing>
            </w:r>
          </w:p>
          <w:p w14:paraId="171823E9" w14:textId="77777777" w:rsidR="00821D5E" w:rsidRPr="00541165" w:rsidRDefault="00821D5E" w:rsidP="006D2B04">
            <w:pPr>
              <w:pStyle w:val="ListParagraph"/>
              <w:ind w:left="0"/>
              <w:jc w:val="center"/>
              <w:rPr>
                <w:color w:val="000000" w:themeColor="text1"/>
                <w:sz w:val="10"/>
                <w:szCs w:val="10"/>
              </w:rPr>
            </w:pPr>
          </w:p>
          <w:p w14:paraId="20C89083" w14:textId="157A7CF3" w:rsidR="00821D5E" w:rsidRPr="00541165" w:rsidRDefault="00821D5E" w:rsidP="006D2B04">
            <w:pPr>
              <w:pStyle w:val="ListParagraph"/>
              <w:ind w:left="0"/>
              <w:jc w:val="center"/>
              <w:rPr>
                <w:color w:val="000000" w:themeColor="text1"/>
                <w:sz w:val="26"/>
                <w:szCs w:val="26"/>
              </w:rPr>
            </w:pPr>
            <w:r w:rsidRPr="00541165">
              <w:rPr>
                <w:color w:val="000000" w:themeColor="text1"/>
                <w:sz w:val="26"/>
                <w:szCs w:val="26"/>
              </w:rPr>
              <w:t>Màn hình LCD hiển thị thông số động cơ</w:t>
            </w:r>
          </w:p>
        </w:tc>
        <w:tc>
          <w:tcPr>
            <w:tcW w:w="3822" w:type="dxa"/>
            <w:vMerge/>
          </w:tcPr>
          <w:p w14:paraId="495CC74F" w14:textId="3FFC8736" w:rsidR="00821D5E" w:rsidRPr="00541165" w:rsidRDefault="00821D5E" w:rsidP="006D2B04">
            <w:pPr>
              <w:pStyle w:val="ListParagraph"/>
              <w:ind w:left="0"/>
              <w:jc w:val="center"/>
              <w:rPr>
                <w:b/>
                <w:bCs/>
                <w:color w:val="000000" w:themeColor="text1"/>
                <w:szCs w:val="24"/>
              </w:rPr>
            </w:pPr>
          </w:p>
        </w:tc>
      </w:tr>
    </w:tbl>
    <w:p w14:paraId="442003CA" w14:textId="68E4372E" w:rsidR="00BD21DD" w:rsidRPr="00541165" w:rsidRDefault="004647C6" w:rsidP="00A8593E">
      <w:pPr>
        <w:spacing w:before="60" w:after="60" w:line="288" w:lineRule="auto"/>
        <w:ind w:firstLine="567"/>
        <w:jc w:val="both"/>
        <w:rPr>
          <w:b/>
          <w:bCs/>
          <w:color w:val="000000" w:themeColor="text1"/>
          <w:sz w:val="28"/>
          <w:szCs w:val="28"/>
        </w:rPr>
      </w:pPr>
      <w:r w:rsidRPr="00541165">
        <w:rPr>
          <w:b/>
          <w:bCs/>
          <w:color w:val="000000" w:themeColor="text1"/>
          <w:sz w:val="28"/>
          <w:szCs w:val="28"/>
        </w:rPr>
        <w:t xml:space="preserve">3. </w:t>
      </w:r>
      <w:r w:rsidR="00BD21DD" w:rsidRPr="00541165">
        <w:rPr>
          <w:b/>
          <w:bCs/>
          <w:color w:val="000000" w:themeColor="text1"/>
          <w:sz w:val="28"/>
          <w:szCs w:val="28"/>
        </w:rPr>
        <w:t>Khả năng ứng dụng và hiệu quả kinh tế</w:t>
      </w:r>
    </w:p>
    <w:p w14:paraId="39DA6F42" w14:textId="77777777" w:rsidR="00A8593E" w:rsidRPr="00A8593E" w:rsidRDefault="00A8593E" w:rsidP="00A8593E">
      <w:pPr>
        <w:pStyle w:val="ListParagraph"/>
        <w:spacing w:before="60" w:after="60" w:line="288" w:lineRule="auto"/>
        <w:ind w:left="0" w:firstLine="567"/>
        <w:jc w:val="both"/>
        <w:rPr>
          <w:color w:val="000000" w:themeColor="text1"/>
          <w:sz w:val="28"/>
          <w:szCs w:val="28"/>
        </w:rPr>
      </w:pPr>
      <w:r w:rsidRPr="00A8593E">
        <w:rPr>
          <w:color w:val="000000" w:themeColor="text1"/>
          <w:sz w:val="28"/>
          <w:szCs w:val="28"/>
        </w:rPr>
        <w:t>Việc đưa hệ thống chạy rà xuống mặt đất mang lại hiệu quả rõ rệt cả về kỹ thuật và kinh tế:</w:t>
      </w:r>
    </w:p>
    <w:p w14:paraId="0BEB0ECC" w14:textId="1A4F77C1" w:rsidR="00A8593E" w:rsidRPr="00541165" w:rsidRDefault="00A8593E" w:rsidP="00A8593E">
      <w:pPr>
        <w:spacing w:before="60" w:after="60" w:line="288" w:lineRule="auto"/>
        <w:ind w:firstLine="567"/>
        <w:jc w:val="both"/>
        <w:rPr>
          <w:color w:val="000000" w:themeColor="text1"/>
          <w:sz w:val="28"/>
          <w:szCs w:val="28"/>
        </w:rPr>
      </w:pPr>
      <w:r w:rsidRPr="00541165">
        <w:rPr>
          <w:color w:val="000000" w:themeColor="text1"/>
          <w:sz w:val="28"/>
          <w:szCs w:val="28"/>
        </w:rPr>
        <w:t xml:space="preserve">- Giảm thời gian chiếm dụng đầu máy, nâng cao hệ số sẵn sàng phương tiện </w:t>
      </w:r>
    </w:p>
    <w:p w14:paraId="53A35717" w14:textId="7DABC8E6" w:rsidR="00A8593E" w:rsidRPr="00541165" w:rsidRDefault="00A8593E" w:rsidP="00A8593E">
      <w:pPr>
        <w:spacing w:before="60" w:after="60" w:line="288" w:lineRule="auto"/>
        <w:ind w:firstLine="567"/>
        <w:jc w:val="both"/>
        <w:rPr>
          <w:color w:val="000000" w:themeColor="text1"/>
          <w:sz w:val="28"/>
          <w:szCs w:val="28"/>
        </w:rPr>
      </w:pPr>
      <w:r w:rsidRPr="00541165">
        <w:rPr>
          <w:color w:val="000000" w:themeColor="text1"/>
          <w:sz w:val="28"/>
          <w:szCs w:val="28"/>
        </w:rPr>
        <w:t xml:space="preserve">- Nâng cao chất lượng kiểm tra, phát hiện sớm các sai sót kỹ thuật </w:t>
      </w:r>
    </w:p>
    <w:p w14:paraId="3C50E2ED" w14:textId="3A35E747" w:rsidR="00A8593E" w:rsidRPr="00541165" w:rsidRDefault="00A8593E" w:rsidP="00A8593E">
      <w:pPr>
        <w:spacing w:before="60" w:after="60" w:line="288" w:lineRule="auto"/>
        <w:ind w:firstLine="567"/>
        <w:jc w:val="both"/>
        <w:rPr>
          <w:color w:val="000000" w:themeColor="text1"/>
          <w:sz w:val="28"/>
          <w:szCs w:val="28"/>
        </w:rPr>
      </w:pPr>
      <w:r w:rsidRPr="00541165">
        <w:rPr>
          <w:color w:val="000000" w:themeColor="text1"/>
          <w:sz w:val="28"/>
          <w:szCs w:val="28"/>
        </w:rPr>
        <w:t xml:space="preserve">- Tăng năng suất sửa chữa, giảm chi phí vận hành </w:t>
      </w:r>
    </w:p>
    <w:p w14:paraId="061E6236" w14:textId="244A61C3" w:rsidR="00A8593E" w:rsidRPr="00541165" w:rsidRDefault="00A8593E" w:rsidP="00A8593E">
      <w:pPr>
        <w:spacing w:before="60" w:after="60" w:line="288" w:lineRule="auto"/>
        <w:ind w:firstLine="567"/>
        <w:jc w:val="both"/>
        <w:rPr>
          <w:color w:val="000000" w:themeColor="text1"/>
          <w:sz w:val="28"/>
          <w:szCs w:val="28"/>
        </w:rPr>
      </w:pPr>
      <w:r w:rsidRPr="00541165">
        <w:rPr>
          <w:color w:val="000000" w:themeColor="text1"/>
          <w:sz w:val="28"/>
          <w:szCs w:val="28"/>
        </w:rPr>
        <w:t xml:space="preserve">- Góp phần làm chủ công nghệ động cơ hiện đại, nâng cao năng lực đội ngũ kỹ thuật </w:t>
      </w:r>
    </w:p>
    <w:p w14:paraId="0574E1BD" w14:textId="30A32F36" w:rsidR="00BD21DD" w:rsidRPr="00541165" w:rsidRDefault="004647C6" w:rsidP="00A8593E">
      <w:pPr>
        <w:pStyle w:val="ListParagraph"/>
        <w:spacing w:before="60" w:after="60" w:line="288" w:lineRule="auto"/>
        <w:ind w:left="0" w:firstLine="567"/>
        <w:jc w:val="both"/>
        <w:rPr>
          <w:b/>
          <w:bCs/>
          <w:color w:val="000000" w:themeColor="text1"/>
          <w:sz w:val="28"/>
          <w:szCs w:val="28"/>
        </w:rPr>
      </w:pPr>
      <w:r w:rsidRPr="00541165">
        <w:rPr>
          <w:b/>
          <w:bCs/>
          <w:color w:val="000000" w:themeColor="text1"/>
          <w:sz w:val="28"/>
          <w:szCs w:val="28"/>
        </w:rPr>
        <w:t xml:space="preserve">4. </w:t>
      </w:r>
      <w:r w:rsidR="00BD21DD" w:rsidRPr="00541165">
        <w:rPr>
          <w:b/>
          <w:bCs/>
          <w:color w:val="000000" w:themeColor="text1"/>
          <w:sz w:val="28"/>
          <w:szCs w:val="28"/>
        </w:rPr>
        <w:t>Địa chỉ lưu trữ kết quả</w:t>
      </w:r>
      <w:r w:rsidR="0051261B" w:rsidRPr="00541165">
        <w:rPr>
          <w:b/>
          <w:bCs/>
          <w:color w:val="000000" w:themeColor="text1"/>
          <w:sz w:val="28"/>
          <w:szCs w:val="28"/>
        </w:rPr>
        <w:t xml:space="preserve"> nghiên cứu</w:t>
      </w:r>
    </w:p>
    <w:p w14:paraId="76EA38D0" w14:textId="77777777" w:rsidR="00A8593E" w:rsidRPr="00541165" w:rsidRDefault="0051261B" w:rsidP="00A8593E">
      <w:pPr>
        <w:spacing w:before="60" w:after="60" w:line="288" w:lineRule="auto"/>
        <w:ind w:firstLine="567"/>
        <w:jc w:val="both"/>
        <w:rPr>
          <w:rFonts w:eastAsia="Times New Roman" w:cs="Times New Roman"/>
          <w:color w:val="000000" w:themeColor="text1"/>
          <w:kern w:val="0"/>
          <w:sz w:val="28"/>
          <w:szCs w:val="28"/>
          <w:lang w:val="pt-BR"/>
          <w14:ligatures w14:val="none"/>
        </w:rPr>
      </w:pPr>
      <w:r w:rsidRPr="00541165">
        <w:rPr>
          <w:rFonts w:eastAsia="Times New Roman" w:cs="Times New Roman"/>
          <w:color w:val="000000" w:themeColor="text1"/>
          <w:kern w:val="0"/>
          <w:sz w:val="28"/>
          <w:szCs w:val="28"/>
          <w:lang w:val="pt-BR"/>
          <w14:ligatures w14:val="none"/>
        </w:rPr>
        <w:t xml:space="preserve">Hồ sơ và báo cáo thuyết minh đề tài được lưu trữ tại Ban Hợp tác quốc tế &amp; Khoa học công nghệ, Tổng công ty Đường sắt Việt Nam. </w:t>
      </w:r>
    </w:p>
    <w:p w14:paraId="19AAA9D1" w14:textId="3B374F5E" w:rsidR="00A8593E" w:rsidRPr="00541165" w:rsidRDefault="0051261B" w:rsidP="00A8593E">
      <w:pPr>
        <w:spacing w:before="60" w:after="60" w:line="288" w:lineRule="auto"/>
        <w:ind w:firstLine="567"/>
        <w:jc w:val="both"/>
        <w:rPr>
          <w:rFonts w:eastAsia="Times New Roman" w:cs="Times New Roman"/>
          <w:color w:val="000000" w:themeColor="text1"/>
          <w:kern w:val="0"/>
          <w:sz w:val="28"/>
          <w:szCs w:val="28"/>
          <w:lang w:val="pt-BR"/>
          <w14:ligatures w14:val="none"/>
        </w:rPr>
      </w:pPr>
      <w:r w:rsidRPr="00541165">
        <w:rPr>
          <w:rFonts w:eastAsia="Times New Roman" w:cs="Times New Roman"/>
          <w:color w:val="000000" w:themeColor="text1"/>
          <w:kern w:val="0"/>
          <w:sz w:val="28"/>
          <w:szCs w:val="28"/>
          <w:lang w:val="pt-BR"/>
          <w14:ligatures w14:val="none"/>
        </w:rPr>
        <w:t xml:space="preserve">Địa chỉ: </w:t>
      </w:r>
      <w:r w:rsidR="00DF3C21" w:rsidRPr="00DF3C21">
        <w:rPr>
          <w:rFonts w:eastAsia="Times New Roman" w:cs="Times New Roman"/>
          <w:color w:val="000000" w:themeColor="text1"/>
          <w:kern w:val="0"/>
          <w:sz w:val="28"/>
          <w:szCs w:val="28"/>
          <w14:ligatures w14:val="none"/>
        </w:rPr>
        <w:t>Số 118 đường Lê Duẩn, Phường Văn Miếu - Quốc Tử Giám, TP Hà Nội, Việt Nam</w:t>
      </w:r>
      <w:r w:rsidR="00DF3C21">
        <w:rPr>
          <w:rFonts w:eastAsia="Times New Roman" w:cs="Times New Roman"/>
          <w:color w:val="000000" w:themeColor="text1"/>
          <w:kern w:val="0"/>
          <w:sz w:val="28"/>
          <w:szCs w:val="28"/>
          <w14:ligatures w14:val="none"/>
        </w:rPr>
        <w:t>.</w:t>
      </w:r>
    </w:p>
    <w:p w14:paraId="0AEB0C6F" w14:textId="129282A5" w:rsidR="0051261B" w:rsidRPr="00541165" w:rsidRDefault="0051261B" w:rsidP="00A8593E">
      <w:pPr>
        <w:spacing w:before="60" w:after="60" w:line="288" w:lineRule="auto"/>
        <w:ind w:firstLine="567"/>
        <w:jc w:val="both"/>
        <w:rPr>
          <w:rFonts w:eastAsia="Times New Roman" w:cs="Times New Roman"/>
          <w:color w:val="000000" w:themeColor="text1"/>
          <w:kern w:val="0"/>
          <w:sz w:val="28"/>
          <w:szCs w:val="28"/>
          <w:lang w:val="pt-BR"/>
          <w14:ligatures w14:val="none"/>
        </w:rPr>
      </w:pPr>
      <w:r w:rsidRPr="00541165">
        <w:rPr>
          <w:rFonts w:eastAsia="Times New Roman" w:cs="Times New Roman"/>
          <w:color w:val="000000" w:themeColor="text1"/>
          <w:kern w:val="0"/>
          <w:sz w:val="28"/>
          <w:szCs w:val="28"/>
          <w:lang w:val="pt-BR"/>
          <w14:ligatures w14:val="none"/>
        </w:rPr>
        <w:t>Số điện thoại liên hệ: 02438223650.</w:t>
      </w:r>
    </w:p>
    <w:p w14:paraId="0ED4C8DB" w14:textId="77777777" w:rsidR="00BD21DD" w:rsidRPr="00541165" w:rsidRDefault="00BD21DD" w:rsidP="00BD21DD">
      <w:pPr>
        <w:pStyle w:val="ListParagraph"/>
        <w:spacing w:before="140" w:after="140"/>
        <w:rPr>
          <w:color w:val="000000" w:themeColor="text1"/>
          <w:sz w:val="26"/>
          <w:szCs w:val="26"/>
        </w:rPr>
      </w:pPr>
    </w:p>
    <w:sectPr w:rsidR="00BD21DD" w:rsidRPr="00541165" w:rsidSect="00821D5E">
      <w:pgSz w:w="11907" w:h="16840" w:code="9"/>
      <w:pgMar w:top="1134" w:right="1134" w:bottom="1134" w:left="1701"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020"/>
    <w:multiLevelType w:val="hybridMultilevel"/>
    <w:tmpl w:val="4808E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2ED2"/>
    <w:multiLevelType w:val="hybridMultilevel"/>
    <w:tmpl w:val="6738354C"/>
    <w:lvl w:ilvl="0" w:tplc="F580BE62">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F0D37A3"/>
    <w:multiLevelType w:val="multilevel"/>
    <w:tmpl w:val="2D70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73D87"/>
    <w:multiLevelType w:val="hybridMultilevel"/>
    <w:tmpl w:val="D6089A20"/>
    <w:lvl w:ilvl="0" w:tplc="A104821C">
      <w:start w:val="2"/>
      <w:numFmt w:val="bullet"/>
      <w:lvlText w:val="-"/>
      <w:lvlJc w:val="left"/>
      <w:pPr>
        <w:ind w:left="844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699767">
    <w:abstractNumId w:val="0"/>
  </w:num>
  <w:num w:numId="2" w16cid:durableId="1519856373">
    <w:abstractNumId w:val="3"/>
  </w:num>
  <w:num w:numId="3" w16cid:durableId="1931818359">
    <w:abstractNumId w:val="1"/>
  </w:num>
  <w:num w:numId="4" w16cid:durableId="173303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3D"/>
    <w:rsid w:val="000223E8"/>
    <w:rsid w:val="000A15D4"/>
    <w:rsid w:val="001051FD"/>
    <w:rsid w:val="00121ABE"/>
    <w:rsid w:val="001356F9"/>
    <w:rsid w:val="00172A39"/>
    <w:rsid w:val="00240FFF"/>
    <w:rsid w:val="00252CC0"/>
    <w:rsid w:val="002774BF"/>
    <w:rsid w:val="002B0A0B"/>
    <w:rsid w:val="002D5DAC"/>
    <w:rsid w:val="00363481"/>
    <w:rsid w:val="003A5271"/>
    <w:rsid w:val="003C7C85"/>
    <w:rsid w:val="004647C6"/>
    <w:rsid w:val="00471F3D"/>
    <w:rsid w:val="00483179"/>
    <w:rsid w:val="0051261B"/>
    <w:rsid w:val="00541165"/>
    <w:rsid w:val="005F65C8"/>
    <w:rsid w:val="0068618D"/>
    <w:rsid w:val="006D2B04"/>
    <w:rsid w:val="006F31E1"/>
    <w:rsid w:val="0070345A"/>
    <w:rsid w:val="007E0230"/>
    <w:rsid w:val="007E15C0"/>
    <w:rsid w:val="00821D5E"/>
    <w:rsid w:val="00935090"/>
    <w:rsid w:val="009509EB"/>
    <w:rsid w:val="009735A8"/>
    <w:rsid w:val="0097633B"/>
    <w:rsid w:val="00985427"/>
    <w:rsid w:val="009A2E3D"/>
    <w:rsid w:val="00A3030D"/>
    <w:rsid w:val="00A822C3"/>
    <w:rsid w:val="00A8593E"/>
    <w:rsid w:val="00A90DE3"/>
    <w:rsid w:val="00AB1F15"/>
    <w:rsid w:val="00AE1EC4"/>
    <w:rsid w:val="00B06933"/>
    <w:rsid w:val="00B1367A"/>
    <w:rsid w:val="00B36482"/>
    <w:rsid w:val="00B8319E"/>
    <w:rsid w:val="00BB7C14"/>
    <w:rsid w:val="00BD21DD"/>
    <w:rsid w:val="00C850CA"/>
    <w:rsid w:val="00C900D5"/>
    <w:rsid w:val="00CA07EE"/>
    <w:rsid w:val="00CE3215"/>
    <w:rsid w:val="00D408E4"/>
    <w:rsid w:val="00DA1BA5"/>
    <w:rsid w:val="00DD46F6"/>
    <w:rsid w:val="00DF3C21"/>
    <w:rsid w:val="00EE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0427"/>
  <w15:chartTrackingRefBased/>
  <w15:docId w15:val="{C7F9344F-B8AA-4F88-8489-C857728E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E3D"/>
    <w:pPr>
      <w:ind w:left="720"/>
      <w:contextualSpacing/>
    </w:pPr>
  </w:style>
  <w:style w:type="paragraph" w:customStyle="1" w:styleId="Dong1">
    <w:name w:val="Dong 1"/>
    <w:basedOn w:val="Normal"/>
    <w:link w:val="Dong1Char"/>
    <w:uiPriority w:val="99"/>
    <w:qFormat/>
    <w:rsid w:val="009A2E3D"/>
    <w:pPr>
      <w:spacing w:before="120" w:after="120" w:line="300" w:lineRule="exact"/>
      <w:ind w:left="567"/>
      <w:jc w:val="both"/>
    </w:pPr>
    <w:rPr>
      <w:rFonts w:eastAsia="Times New Roman" w:cs="Times New Roman"/>
      <w:kern w:val="0"/>
      <w:sz w:val="26"/>
      <w:szCs w:val="26"/>
      <w:lang w:val="nl-NL"/>
      <w14:ligatures w14:val="none"/>
    </w:rPr>
  </w:style>
  <w:style w:type="character" w:customStyle="1" w:styleId="Dong1Char">
    <w:name w:val="Dong 1 Char"/>
    <w:link w:val="Dong1"/>
    <w:uiPriority w:val="99"/>
    <w:rsid w:val="009A2E3D"/>
    <w:rPr>
      <w:rFonts w:eastAsia="Times New Roman" w:cs="Times New Roman"/>
      <w:kern w:val="0"/>
      <w:sz w:val="26"/>
      <w:szCs w:val="26"/>
      <w:lang w:val="nl-NL"/>
      <w14:ligatures w14:val="none"/>
    </w:rPr>
  </w:style>
  <w:style w:type="table" w:styleId="TableGrid">
    <w:name w:val="Table Grid"/>
    <w:basedOn w:val="TableNormal"/>
    <w:uiPriority w:val="39"/>
    <w:rsid w:val="00252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Thu Thanh Nguyen Thi</cp:lastModifiedBy>
  <cp:revision>2</cp:revision>
  <dcterms:created xsi:type="dcterms:W3CDTF">2026-04-02T01:11:00Z</dcterms:created>
  <dcterms:modified xsi:type="dcterms:W3CDTF">2026-04-02T01:11:00Z</dcterms:modified>
</cp:coreProperties>
</file>