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3D" w:rsidRPr="00C96CAF" w:rsidRDefault="008F386D" w:rsidP="002A503D">
      <w:pPr>
        <w:jc w:val="center"/>
        <w:rPr>
          <w:b/>
          <w:szCs w:val="28"/>
        </w:rPr>
      </w:pPr>
      <w:r w:rsidRPr="00C96CAF">
        <w:rPr>
          <w:b/>
          <w:szCs w:val="28"/>
        </w:rPr>
        <w:t xml:space="preserve">ĐỀ TÀI </w:t>
      </w:r>
    </w:p>
    <w:p w:rsidR="00C96CAF" w:rsidRDefault="007D4DEC" w:rsidP="00C96CAF">
      <w:pPr>
        <w:spacing w:after="0"/>
        <w:jc w:val="center"/>
        <w:rPr>
          <w:szCs w:val="28"/>
          <w:lang w:val="nl-NL"/>
        </w:rPr>
      </w:pPr>
      <w:r w:rsidRPr="00C96CAF">
        <w:rPr>
          <w:b/>
          <w:szCs w:val="28"/>
        </w:rPr>
        <w:t>“</w:t>
      </w:r>
      <w:r w:rsidRPr="00C96CAF">
        <w:rPr>
          <w:szCs w:val="28"/>
          <w:lang w:val="nl-NL"/>
        </w:rPr>
        <w:t xml:space="preserve">NGHIÊN CỨU, LẮP ĐẶT THỬ NGHIỆM </w:t>
      </w:r>
      <w:r w:rsidR="00C96CAF">
        <w:rPr>
          <w:szCs w:val="28"/>
          <w:lang w:val="nl-NL"/>
        </w:rPr>
        <w:br/>
      </w:r>
      <w:r w:rsidRPr="00C96CAF">
        <w:rPr>
          <w:szCs w:val="28"/>
          <w:lang w:val="nl-NL"/>
        </w:rPr>
        <w:t xml:space="preserve">HỆ THỐNG RADAR PHÁT HIỆN CHƯỚNG NGẠI TẠI ĐƯỜNG NGANG SỬ DỤNG CẦN CHẮN CHUYÊN DỤNG ĐÓNG KÍN, </w:t>
      </w:r>
    </w:p>
    <w:p w:rsidR="008F386D" w:rsidRPr="00C96CAF" w:rsidRDefault="007D4DEC" w:rsidP="00C96CAF">
      <w:pPr>
        <w:spacing w:after="0"/>
        <w:jc w:val="center"/>
        <w:rPr>
          <w:szCs w:val="28"/>
          <w:lang w:val="nl-NL"/>
        </w:rPr>
      </w:pPr>
      <w:r w:rsidRPr="00C96CAF">
        <w:rPr>
          <w:szCs w:val="28"/>
          <w:lang w:val="nl-NL"/>
        </w:rPr>
        <w:t>CÓ HỖ TRỢ QUẢN LÝ GIÁM SÁT</w:t>
      </w:r>
      <w:r w:rsidRPr="00C96CAF">
        <w:rPr>
          <w:b/>
          <w:szCs w:val="28"/>
        </w:rPr>
        <w:t>”</w:t>
      </w:r>
    </w:p>
    <w:p w:rsidR="00E7309A" w:rsidRPr="00C96CAF" w:rsidRDefault="00E7309A" w:rsidP="00BB44C0">
      <w:pPr>
        <w:ind w:left="1440"/>
        <w:rPr>
          <w:rFonts w:eastAsia="Calibri" w:cs="Times New Roman"/>
          <w:b/>
          <w:szCs w:val="28"/>
        </w:rPr>
      </w:pPr>
    </w:p>
    <w:p w:rsidR="008F386D" w:rsidRPr="00C96CAF" w:rsidRDefault="00903FA4" w:rsidP="00903FA4">
      <w:pPr>
        <w:spacing w:before="120" w:after="0" w:line="312" w:lineRule="auto"/>
        <w:rPr>
          <w:b/>
          <w:szCs w:val="28"/>
          <w:lang w:val="nl-NL"/>
        </w:rPr>
      </w:pPr>
      <w:r w:rsidRPr="00C96CAF">
        <w:rPr>
          <w:rFonts w:eastAsia="Calibri" w:cs="Times New Roman"/>
          <w:b/>
          <w:szCs w:val="28"/>
        </w:rPr>
        <w:t xml:space="preserve">             </w:t>
      </w:r>
      <w:r w:rsidR="008F386D" w:rsidRPr="00C96CAF">
        <w:rPr>
          <w:rFonts w:eastAsia="Calibri" w:cs="Times New Roman"/>
          <w:b/>
          <w:szCs w:val="28"/>
        </w:rPr>
        <w:t>Đơn vị chủ</w:t>
      </w:r>
      <w:r w:rsidR="00C96CAF">
        <w:rPr>
          <w:rFonts w:eastAsia="Calibri" w:cs="Times New Roman"/>
          <w:b/>
          <w:szCs w:val="28"/>
        </w:rPr>
        <w:t xml:space="preserve"> trì: </w:t>
      </w:r>
      <w:r w:rsidR="008F386D" w:rsidRPr="00C96CAF">
        <w:rPr>
          <w:b/>
          <w:szCs w:val="28"/>
          <w:lang w:val="nl-NL"/>
        </w:rPr>
        <w:t xml:space="preserve">Công ty cổ phần </w:t>
      </w:r>
      <w:r w:rsidRPr="00C96CAF">
        <w:rPr>
          <w:b/>
          <w:szCs w:val="28"/>
          <w:lang w:val="nl-NL"/>
        </w:rPr>
        <w:t>Thông tin tín hiệu đường sắt Vinh</w:t>
      </w:r>
      <w:r w:rsidRPr="00C96CAF">
        <w:rPr>
          <w:szCs w:val="28"/>
          <w:lang w:val="nl-NL"/>
        </w:rPr>
        <w:t xml:space="preserve"> </w:t>
      </w:r>
    </w:p>
    <w:p w:rsidR="008F386D" w:rsidRPr="00C96CAF" w:rsidRDefault="008F386D" w:rsidP="00E7309A">
      <w:pPr>
        <w:spacing w:before="120" w:after="0" w:line="312" w:lineRule="auto"/>
        <w:ind w:left="1440" w:firstLine="720"/>
        <w:rPr>
          <w:b/>
          <w:szCs w:val="28"/>
        </w:rPr>
      </w:pPr>
      <w:r w:rsidRPr="00C96CAF">
        <w:rPr>
          <w:rFonts w:eastAsia="Calibri" w:cs="Times New Roman"/>
          <w:b/>
          <w:szCs w:val="28"/>
        </w:rPr>
        <w:t>Chủ nhiệ</w:t>
      </w:r>
      <w:r w:rsidR="00C96CAF">
        <w:rPr>
          <w:rFonts w:eastAsia="Calibri" w:cs="Times New Roman"/>
          <w:b/>
          <w:szCs w:val="28"/>
        </w:rPr>
        <w:t xml:space="preserve">m: Kỹ sư </w:t>
      </w:r>
      <w:r w:rsidR="00903FA4" w:rsidRPr="00C96CAF">
        <w:rPr>
          <w:b/>
          <w:szCs w:val="28"/>
        </w:rPr>
        <w:t>Nguyễn Văn Hưng</w:t>
      </w:r>
      <w:r w:rsidR="00BB44C0" w:rsidRPr="00C96CAF">
        <w:rPr>
          <w:b/>
          <w:szCs w:val="28"/>
        </w:rPr>
        <w:t xml:space="preserve"> </w:t>
      </w:r>
    </w:p>
    <w:p w:rsidR="00A26615" w:rsidRPr="00C96CAF" w:rsidRDefault="00A26615" w:rsidP="00E7309A">
      <w:pPr>
        <w:spacing w:before="120" w:after="0" w:line="312" w:lineRule="auto"/>
        <w:ind w:firstLine="720"/>
        <w:jc w:val="both"/>
        <w:rPr>
          <w:szCs w:val="28"/>
          <w:lang w:val="nl-NL"/>
        </w:rPr>
      </w:pPr>
    </w:p>
    <w:p w:rsidR="008F386D" w:rsidRPr="00C96CAF" w:rsidRDefault="008F386D" w:rsidP="00E7309A">
      <w:pPr>
        <w:spacing w:before="120" w:after="0" w:line="312" w:lineRule="auto"/>
        <w:ind w:firstLine="720"/>
        <w:jc w:val="both"/>
        <w:rPr>
          <w:szCs w:val="28"/>
          <w:lang w:val="nl-NL"/>
        </w:rPr>
      </w:pPr>
      <w:r w:rsidRPr="00C96CAF">
        <w:rPr>
          <w:szCs w:val="28"/>
          <w:lang w:val="nl-NL"/>
        </w:rPr>
        <w:t>Năm 201</w:t>
      </w:r>
      <w:r w:rsidR="00B46DC8" w:rsidRPr="00C96CAF">
        <w:rPr>
          <w:szCs w:val="28"/>
          <w:lang w:val="nl-NL"/>
        </w:rPr>
        <w:t>8</w:t>
      </w:r>
      <w:r w:rsidRPr="00C96CAF">
        <w:rPr>
          <w:szCs w:val="28"/>
          <w:lang w:val="nl-NL"/>
        </w:rPr>
        <w:t xml:space="preserve">, Công ty </w:t>
      </w:r>
      <w:r w:rsidR="00F030C8">
        <w:rPr>
          <w:szCs w:val="28"/>
          <w:lang w:val="nl-NL"/>
        </w:rPr>
        <w:t>C</w:t>
      </w:r>
      <w:r w:rsidR="00B46DC8" w:rsidRPr="00C96CAF">
        <w:rPr>
          <w:szCs w:val="28"/>
          <w:lang w:val="nl-NL"/>
        </w:rPr>
        <w:t xml:space="preserve">ổ phần </w:t>
      </w:r>
      <w:r w:rsidR="00F030C8">
        <w:rPr>
          <w:szCs w:val="28"/>
          <w:lang w:val="nl-NL"/>
        </w:rPr>
        <w:t>Thông tin T</w:t>
      </w:r>
      <w:r w:rsidR="00903FA4" w:rsidRPr="00C96CAF">
        <w:rPr>
          <w:szCs w:val="28"/>
          <w:lang w:val="nl-NL"/>
        </w:rPr>
        <w:t xml:space="preserve">ín hiệu đường sắt Vinh </w:t>
      </w:r>
      <w:r w:rsidRPr="00C96CAF">
        <w:rPr>
          <w:szCs w:val="28"/>
          <w:lang w:val="nl-NL"/>
        </w:rPr>
        <w:t xml:space="preserve">đã </w:t>
      </w:r>
      <w:r w:rsidR="000448E0" w:rsidRPr="00C96CAF">
        <w:rPr>
          <w:szCs w:val="28"/>
          <w:lang w:val="nl-NL"/>
        </w:rPr>
        <w:t xml:space="preserve">đăng ký </w:t>
      </w:r>
      <w:r w:rsidRPr="00C96CAF">
        <w:rPr>
          <w:szCs w:val="28"/>
          <w:lang w:val="nl-NL"/>
        </w:rPr>
        <w:t>nghiên cứu và thực hiện thành công đề tài KHCN cấp Tổng công ty</w:t>
      </w:r>
      <w:r w:rsidR="000448E0" w:rsidRPr="00C96CAF">
        <w:rPr>
          <w:szCs w:val="28"/>
          <w:lang w:val="nl-NL"/>
        </w:rPr>
        <w:t xml:space="preserve"> Đường sắt Việt Nam:</w:t>
      </w:r>
      <w:r w:rsidRPr="00C96CAF">
        <w:rPr>
          <w:szCs w:val="28"/>
          <w:lang w:val="nl-NL"/>
        </w:rPr>
        <w:t xml:space="preserve"> “</w:t>
      </w:r>
      <w:r w:rsidR="00903FA4" w:rsidRPr="00C96CAF">
        <w:rPr>
          <w:szCs w:val="28"/>
          <w:lang w:val="nl-NL"/>
        </w:rPr>
        <w:t>Nghiên cứu, lắp đặt thử nghiệm hệ thống radar phát hiện chướng ngại tại đường ngang sử dụng cần chắn chuyên dụng đóng kín, có hỗ trợ quản lý giám sát</w:t>
      </w:r>
      <w:r w:rsidRPr="00C96CAF">
        <w:rPr>
          <w:szCs w:val="28"/>
          <w:lang w:val="nl-NL"/>
        </w:rPr>
        <w:t xml:space="preserve">”. Ngày </w:t>
      </w:r>
      <w:r w:rsidR="00903FA4" w:rsidRPr="00C96CAF">
        <w:rPr>
          <w:szCs w:val="28"/>
          <w:lang w:val="nl-NL"/>
        </w:rPr>
        <w:t>08</w:t>
      </w:r>
      <w:r w:rsidR="00B46DC8" w:rsidRPr="00C96CAF">
        <w:rPr>
          <w:szCs w:val="28"/>
          <w:lang w:val="nl-NL"/>
        </w:rPr>
        <w:t xml:space="preserve"> tháng </w:t>
      </w:r>
      <w:r w:rsidR="00903FA4" w:rsidRPr="00C96CAF">
        <w:rPr>
          <w:szCs w:val="28"/>
          <w:lang w:val="nl-NL"/>
        </w:rPr>
        <w:t>11</w:t>
      </w:r>
      <w:r w:rsidR="00B46DC8" w:rsidRPr="00C96CAF">
        <w:rPr>
          <w:szCs w:val="28"/>
          <w:lang w:val="nl-NL"/>
        </w:rPr>
        <w:t xml:space="preserve"> năm </w:t>
      </w:r>
      <w:r w:rsidRPr="00C96CAF">
        <w:rPr>
          <w:szCs w:val="28"/>
          <w:lang w:val="nl-NL"/>
        </w:rPr>
        <w:t>201</w:t>
      </w:r>
      <w:r w:rsidR="00BB44C0" w:rsidRPr="00C96CAF">
        <w:rPr>
          <w:szCs w:val="28"/>
          <w:lang w:val="nl-NL"/>
        </w:rPr>
        <w:t>9</w:t>
      </w:r>
      <w:r w:rsidRPr="00C96CAF">
        <w:rPr>
          <w:szCs w:val="28"/>
          <w:lang w:val="nl-NL"/>
        </w:rPr>
        <w:t xml:space="preserve">, </w:t>
      </w:r>
      <w:r w:rsidR="000448E0" w:rsidRPr="00C96CAF">
        <w:rPr>
          <w:szCs w:val="28"/>
          <w:lang w:val="nl-NL"/>
        </w:rPr>
        <w:t>đ</w:t>
      </w:r>
      <w:r w:rsidRPr="00C96CAF">
        <w:rPr>
          <w:szCs w:val="28"/>
          <w:lang w:val="nl-NL"/>
        </w:rPr>
        <w:t>ề tài đã được Hội đồng KHCN Tổng công ty</w:t>
      </w:r>
      <w:r w:rsidR="000448E0" w:rsidRPr="00C96CAF">
        <w:rPr>
          <w:szCs w:val="28"/>
          <w:lang w:val="nl-NL"/>
        </w:rPr>
        <w:t xml:space="preserve"> </w:t>
      </w:r>
      <w:r w:rsidRPr="00C96CAF">
        <w:rPr>
          <w:szCs w:val="28"/>
          <w:lang w:val="nl-NL"/>
        </w:rPr>
        <w:t xml:space="preserve">nghiệm thu đánh giá kết quả </w:t>
      </w:r>
      <w:r w:rsidR="00BB44C0" w:rsidRPr="00C96CAF">
        <w:rPr>
          <w:szCs w:val="28"/>
          <w:lang w:val="nl-NL"/>
        </w:rPr>
        <w:t>đạt</w:t>
      </w:r>
      <w:r w:rsidRPr="00C96CAF">
        <w:rPr>
          <w:szCs w:val="28"/>
          <w:lang w:val="nl-NL"/>
        </w:rPr>
        <w:t xml:space="preserve"> loại: </w:t>
      </w:r>
      <w:r w:rsidR="00BB44C0" w:rsidRPr="00C96CAF">
        <w:rPr>
          <w:szCs w:val="28"/>
          <w:lang w:val="nl-NL"/>
        </w:rPr>
        <w:t>xuất sắc</w:t>
      </w:r>
      <w:r w:rsidRPr="00C96CAF">
        <w:rPr>
          <w:szCs w:val="28"/>
          <w:lang w:val="nl-NL"/>
        </w:rPr>
        <w:t>.</w:t>
      </w:r>
    </w:p>
    <w:p w:rsidR="008F386D" w:rsidRPr="00C96CAF" w:rsidRDefault="008F386D" w:rsidP="00D3367B">
      <w:pPr>
        <w:spacing w:before="120" w:after="0" w:line="312" w:lineRule="auto"/>
        <w:ind w:firstLine="720"/>
        <w:rPr>
          <w:rFonts w:cs="Times New Roman"/>
          <w:b/>
          <w:szCs w:val="28"/>
          <w:lang w:val="nl-NL"/>
        </w:rPr>
      </w:pPr>
      <w:r w:rsidRPr="00C96CAF">
        <w:rPr>
          <w:rFonts w:cs="Times New Roman"/>
          <w:b/>
          <w:szCs w:val="28"/>
          <w:lang w:val="nl-NL"/>
        </w:rPr>
        <w:t>Tính cấp thiết</w:t>
      </w:r>
    </w:p>
    <w:p w:rsidR="00D741F3" w:rsidRPr="00C96CAF" w:rsidRDefault="00D741F3" w:rsidP="00D3367B">
      <w:pPr>
        <w:spacing w:before="120" w:after="0" w:line="312" w:lineRule="auto"/>
        <w:ind w:firstLine="720"/>
        <w:jc w:val="both"/>
        <w:rPr>
          <w:szCs w:val="28"/>
        </w:rPr>
      </w:pPr>
      <w:r w:rsidRPr="00C96CAF">
        <w:rPr>
          <w:szCs w:val="28"/>
        </w:rPr>
        <w:t xml:space="preserve">Tổng công ty Đường sắt Việt Nam được giao nhiệm vụ quản lý, bảo trì, khai thác mạng đường sắt quốc gia gồm 8 tuyến, với tổng chiều dài: 3.146,638 km, trong đó, có 1518 đường ngang hợp pháp. Trong thời gian gần đây, xuất hiện tình trạng nhiều người điều khiển phương tiện cơ giới, không chấp hành nghiêm chỉnh Luật giao thông đường sắt, cố tình vượt ẩu qua đường ngang; nhiều phương tiện còn bị chết máy khi vào đường ngang, trong khi đoàn tàu tàu sắp đến. Vì lý do này, nhiều đường ngang đã được lắp đặt cột tín hiệu đèn màu phía đường sắt, nhân viên gác chắn sẽ nhấn nút kích hoạt đèn đỏ dừng tàu khi có sự cố đường ngang. Tuy nhiên, vì số lượng nhân viên có hạn, trong khi đó phải thực hiện nhiều thao tác như: đóng mở chắn, hướng dẫn phân luồng các phương tiện đường bộ, quay biển đỏ đường ngang, dẫn đến rất vất vả. </w:t>
      </w:r>
    </w:p>
    <w:p w:rsidR="002C0D83" w:rsidRPr="00C96CAF" w:rsidRDefault="00D741F3" w:rsidP="002C0D83">
      <w:pPr>
        <w:pStyle w:val="Pa31"/>
        <w:tabs>
          <w:tab w:val="left" w:pos="567"/>
        </w:tabs>
        <w:spacing w:beforeLines="140" w:before="336" w:afterLines="140" w:after="336" w:line="312" w:lineRule="auto"/>
        <w:ind w:firstLine="567"/>
        <w:jc w:val="both"/>
        <w:rPr>
          <w:rFonts w:eastAsiaTheme="minorEastAsia" w:cstheme="minorBidi"/>
          <w:sz w:val="28"/>
          <w:szCs w:val="28"/>
          <w:lang w:eastAsia="ja-JP"/>
        </w:rPr>
      </w:pPr>
      <w:r w:rsidRPr="00C96CAF">
        <w:rPr>
          <w:rFonts w:eastAsiaTheme="minorEastAsia" w:cstheme="minorBidi"/>
          <w:sz w:val="28"/>
          <w:szCs w:val="28"/>
          <w:lang w:eastAsia="ja-JP"/>
        </w:rPr>
        <w:t xml:space="preserve">Để tăng cường hơn nữa công tác đảm bảo an toàn giao thông tại khu vực đường ngang, hạn chế những tai nạn thảm khốc, tạo thuận lợi cho nhân viên gác chắn thực hiện nhiệm vụ; Tổng công ty đã hợp đồng với Công ty cổ phần Thông tin tín hiệu đường sắt Vinh, thực hiện đề tài "nghiên cứu lắp đặt thử nghiệm hệ </w:t>
      </w:r>
      <w:r w:rsidRPr="00C96CAF">
        <w:rPr>
          <w:rFonts w:eastAsiaTheme="minorEastAsia" w:cstheme="minorBidi"/>
          <w:sz w:val="28"/>
          <w:szCs w:val="28"/>
          <w:lang w:eastAsia="ja-JP"/>
        </w:rPr>
        <w:lastRenderedPageBreak/>
        <w:t xml:space="preserve">thống radar phát hiện chướng ngại tại đường ngang sử dụng cần chắn chuyên dụng đóng kín, có hỗ trợ quản lý giám sát". </w:t>
      </w:r>
    </w:p>
    <w:p w:rsidR="008F386D" w:rsidRPr="00C96CAF" w:rsidRDefault="008F386D" w:rsidP="002C0D83">
      <w:pPr>
        <w:pStyle w:val="Pa31"/>
        <w:tabs>
          <w:tab w:val="left" w:pos="567"/>
        </w:tabs>
        <w:spacing w:beforeLines="140" w:before="336" w:afterLines="140" w:after="336" w:line="312" w:lineRule="auto"/>
        <w:ind w:firstLine="567"/>
        <w:jc w:val="both"/>
        <w:rPr>
          <w:b/>
          <w:sz w:val="28"/>
          <w:szCs w:val="28"/>
          <w:lang w:val="nl-NL"/>
        </w:rPr>
      </w:pPr>
      <w:r w:rsidRPr="00C96CAF">
        <w:rPr>
          <w:b/>
          <w:sz w:val="28"/>
          <w:szCs w:val="28"/>
          <w:lang w:val="nl-NL"/>
        </w:rPr>
        <w:t>Kết quả nghiên cứu</w:t>
      </w:r>
    </w:p>
    <w:p w:rsidR="005760B7" w:rsidRPr="00C96CAF" w:rsidRDefault="00DD6A11" w:rsidP="00F030C8">
      <w:pPr>
        <w:pStyle w:val="content"/>
        <w:spacing w:before="120" w:after="0" w:line="312" w:lineRule="auto"/>
        <w:ind w:firstLine="567"/>
        <w:rPr>
          <w:rFonts w:eastAsiaTheme="minorEastAsia"/>
          <w:sz w:val="28"/>
          <w:szCs w:val="28"/>
          <w:lang w:eastAsia="ja-JP"/>
        </w:rPr>
      </w:pPr>
      <w:r w:rsidRPr="00C96CAF">
        <w:rPr>
          <w:rFonts w:cs="Times New Roman"/>
          <w:sz w:val="28"/>
          <w:szCs w:val="28"/>
        </w:rPr>
        <w:t xml:space="preserve">Ban chủ nhiệm đã </w:t>
      </w:r>
      <w:r w:rsidR="00E744AF" w:rsidRPr="00C96CAF">
        <w:rPr>
          <w:rFonts w:cs="Times New Roman"/>
          <w:sz w:val="28"/>
          <w:szCs w:val="28"/>
        </w:rPr>
        <w:t>tìm hiểu các công nghệ hiện tại về phát hiện chường ngại vật. Phân tích ưu nhược điểm của một số công nghệ</w:t>
      </w:r>
      <w:r w:rsidR="00F030C8">
        <w:rPr>
          <w:rFonts w:cs="Times New Roman"/>
          <w:sz w:val="28"/>
          <w:szCs w:val="28"/>
        </w:rPr>
        <w:t xml:space="preserve"> như l</w:t>
      </w:r>
      <w:r w:rsidR="00E744AF" w:rsidRPr="00C96CAF">
        <w:rPr>
          <w:rFonts w:cs="Times New Roman"/>
          <w:sz w:val="28"/>
          <w:szCs w:val="28"/>
        </w:rPr>
        <w:t xml:space="preserve">aser, camera, cảm biến hình ảnh, cảm biến siêu âm... từ đó đề xuất đề xuất sử dụng radar dân sự để </w:t>
      </w:r>
      <w:r w:rsidR="00E744AF" w:rsidRPr="00C96CAF">
        <w:rPr>
          <w:rFonts w:eastAsiaTheme="minorEastAsia"/>
          <w:sz w:val="28"/>
          <w:szCs w:val="28"/>
          <w:lang w:eastAsia="ja-JP"/>
        </w:rPr>
        <w:t>phát hiện chướng ngại vật.</w:t>
      </w:r>
    </w:p>
    <w:p w:rsidR="00E744AF" w:rsidRPr="00C96CAF" w:rsidRDefault="00E744AF" w:rsidP="005760B7">
      <w:pPr>
        <w:pStyle w:val="content"/>
        <w:spacing w:before="120" w:after="0" w:line="312" w:lineRule="auto"/>
        <w:ind w:firstLine="720"/>
        <w:rPr>
          <w:rFonts w:cs="Times New Roman"/>
          <w:sz w:val="28"/>
          <w:szCs w:val="28"/>
        </w:rPr>
      </w:pPr>
      <w:r w:rsidRPr="00C96CAF">
        <w:rPr>
          <w:noProof/>
          <w:sz w:val="28"/>
          <w:szCs w:val="28"/>
        </w:rPr>
        <w:drawing>
          <wp:anchor distT="0" distB="0" distL="114300" distR="114300" simplePos="0" relativeHeight="251661312" behindDoc="1" locked="0" layoutInCell="1" allowOverlap="1" wp14:anchorId="66761C81" wp14:editId="5C308077">
            <wp:simplePos x="0" y="0"/>
            <wp:positionH relativeFrom="column">
              <wp:posOffset>1191260</wp:posOffset>
            </wp:positionH>
            <wp:positionV relativeFrom="paragraph">
              <wp:posOffset>229870</wp:posOffset>
            </wp:positionV>
            <wp:extent cx="2983865" cy="1628775"/>
            <wp:effectExtent l="0" t="0" r="6985" b="9525"/>
            <wp:wrapNone/>
            <wp:docPr id="93241" name="图片 11" descr="Description: 雷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Description: 雷达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3865" cy="16287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24D5E" w:rsidRPr="00C96CAF" w:rsidRDefault="00724D5E" w:rsidP="00724D5E">
      <w:pPr>
        <w:tabs>
          <w:tab w:val="left" w:pos="567"/>
        </w:tabs>
        <w:spacing w:beforeLines="140" w:before="336" w:afterLines="140" w:after="336" w:line="320" w:lineRule="exact"/>
        <w:ind w:firstLine="567"/>
        <w:jc w:val="both"/>
        <w:rPr>
          <w:szCs w:val="28"/>
        </w:rPr>
      </w:pPr>
    </w:p>
    <w:p w:rsidR="00724D5E" w:rsidRPr="00C96CAF" w:rsidRDefault="00724D5E" w:rsidP="00724D5E">
      <w:pPr>
        <w:tabs>
          <w:tab w:val="left" w:pos="567"/>
        </w:tabs>
        <w:spacing w:beforeLines="140" w:before="336" w:afterLines="140" w:after="336" w:line="320" w:lineRule="exact"/>
        <w:ind w:firstLine="567"/>
        <w:jc w:val="both"/>
        <w:rPr>
          <w:szCs w:val="28"/>
        </w:rPr>
      </w:pPr>
    </w:p>
    <w:p w:rsidR="00724D5E" w:rsidRPr="00C96CAF" w:rsidRDefault="00724D5E" w:rsidP="00724D5E">
      <w:pPr>
        <w:tabs>
          <w:tab w:val="left" w:pos="567"/>
        </w:tabs>
        <w:spacing w:beforeLines="140" w:before="336" w:afterLines="140" w:after="336" w:line="320" w:lineRule="exact"/>
        <w:ind w:firstLine="567"/>
        <w:jc w:val="both"/>
        <w:rPr>
          <w:szCs w:val="28"/>
        </w:rPr>
      </w:pPr>
    </w:p>
    <w:p w:rsidR="00E744AF" w:rsidRPr="00C96CAF" w:rsidRDefault="00E744AF" w:rsidP="00D43237">
      <w:pPr>
        <w:pStyle w:val="content"/>
        <w:spacing w:before="120" w:after="0" w:line="312" w:lineRule="auto"/>
        <w:ind w:firstLine="720"/>
        <w:jc w:val="center"/>
        <w:rPr>
          <w:rFonts w:eastAsiaTheme="minorEastAsia"/>
          <w:i/>
          <w:sz w:val="28"/>
          <w:szCs w:val="28"/>
          <w:lang w:eastAsia="ja-JP"/>
        </w:rPr>
      </w:pPr>
    </w:p>
    <w:p w:rsidR="005760B7" w:rsidRPr="00C96CAF" w:rsidRDefault="00E744AF" w:rsidP="00E744AF">
      <w:pPr>
        <w:pStyle w:val="content"/>
        <w:spacing w:before="120" w:after="0" w:line="312" w:lineRule="auto"/>
        <w:ind w:firstLine="720"/>
        <w:rPr>
          <w:rFonts w:cs="Times New Roman"/>
          <w:i/>
          <w:sz w:val="28"/>
          <w:szCs w:val="28"/>
        </w:rPr>
      </w:pPr>
      <w:r w:rsidRPr="00C96CAF">
        <w:rPr>
          <w:rFonts w:eastAsiaTheme="minorEastAsia"/>
          <w:i/>
          <w:sz w:val="28"/>
          <w:szCs w:val="28"/>
          <w:lang w:eastAsia="ja-JP"/>
        </w:rPr>
        <w:t xml:space="preserve">                        </w:t>
      </w:r>
      <w:r w:rsidR="00D43237" w:rsidRPr="00C96CAF">
        <w:rPr>
          <w:rFonts w:eastAsiaTheme="minorEastAsia"/>
          <w:i/>
          <w:sz w:val="28"/>
          <w:szCs w:val="28"/>
          <w:lang w:eastAsia="ja-JP"/>
        </w:rPr>
        <w:t>Thiết bị radar sử dụng trong dân sự</w:t>
      </w:r>
    </w:p>
    <w:p w:rsidR="0017633C" w:rsidRPr="00C96CAF" w:rsidRDefault="002C0D83" w:rsidP="002C0D83">
      <w:pPr>
        <w:pStyle w:val="Pa31"/>
        <w:tabs>
          <w:tab w:val="left" w:pos="567"/>
        </w:tabs>
        <w:spacing w:beforeLines="140" w:before="336" w:afterLines="140" w:after="336" w:line="312" w:lineRule="auto"/>
        <w:ind w:firstLine="567"/>
        <w:jc w:val="both"/>
        <w:rPr>
          <w:rFonts w:eastAsiaTheme="minorEastAsia" w:cstheme="minorBidi"/>
          <w:sz w:val="28"/>
          <w:szCs w:val="28"/>
          <w:lang w:eastAsia="ja-JP"/>
        </w:rPr>
      </w:pPr>
      <w:r w:rsidRPr="00C96CAF">
        <w:rPr>
          <w:rFonts w:eastAsiaTheme="minorEastAsia" w:cstheme="minorBidi"/>
          <w:sz w:val="28"/>
          <w:szCs w:val="28"/>
          <w:lang w:eastAsia="ja-JP"/>
        </w:rPr>
        <w:t xml:space="preserve">Thiết bị radar </w:t>
      </w:r>
      <w:r w:rsidR="00E744AF" w:rsidRPr="00C96CAF">
        <w:rPr>
          <w:rFonts w:eastAsiaTheme="minorEastAsia" w:cstheme="minorBidi"/>
          <w:sz w:val="28"/>
          <w:szCs w:val="28"/>
          <w:lang w:eastAsia="ja-JP"/>
        </w:rPr>
        <w:t xml:space="preserve">nói trên </w:t>
      </w:r>
      <w:r w:rsidRPr="00C96CAF">
        <w:rPr>
          <w:rFonts w:eastAsiaTheme="minorEastAsia" w:cstheme="minorBidi"/>
          <w:sz w:val="28"/>
          <w:szCs w:val="28"/>
          <w:lang w:eastAsia="ja-JP"/>
        </w:rPr>
        <w:t>(đượ</w:t>
      </w:r>
      <w:r w:rsidR="00941E1D">
        <w:rPr>
          <w:rFonts w:eastAsiaTheme="minorEastAsia" w:cstheme="minorBidi"/>
          <w:sz w:val="28"/>
          <w:szCs w:val="28"/>
          <w:lang w:eastAsia="ja-JP"/>
        </w:rPr>
        <w:t>c Công ty CP T</w:t>
      </w:r>
      <w:r w:rsidRPr="00C96CAF">
        <w:rPr>
          <w:rFonts w:eastAsiaTheme="minorEastAsia" w:cstheme="minorBidi"/>
          <w:sz w:val="28"/>
          <w:szCs w:val="28"/>
          <w:lang w:eastAsia="ja-JP"/>
        </w:rPr>
        <w:t xml:space="preserve">ập đoàn 16 Cục đường sắt Trung Quốc cung cấp) có cấu tạo đơn giản, dễ lắp đặt, dùng chùm tia radio quét ngang mặt đất (thuộc khu vực đường ngang), để phát hiện chướng ngại vật. </w:t>
      </w:r>
      <w:proofErr w:type="gramStart"/>
      <w:r w:rsidRPr="00C96CAF">
        <w:rPr>
          <w:rFonts w:eastAsiaTheme="minorEastAsia" w:cstheme="minorBidi"/>
          <w:sz w:val="28"/>
          <w:szCs w:val="28"/>
          <w:lang w:eastAsia="ja-JP"/>
        </w:rPr>
        <w:t>Khi đoàn tàu đi vào hoặc đi ra khỏi khu vực đặt cảm biến, radar sẽ tự động được kích hoạt hoặc tạm dừng hoạt động.</w:t>
      </w:r>
      <w:proofErr w:type="gramEnd"/>
      <w:r w:rsidRPr="00C96CAF">
        <w:rPr>
          <w:rFonts w:eastAsiaTheme="minorEastAsia" w:cstheme="minorBidi"/>
          <w:sz w:val="28"/>
          <w:szCs w:val="28"/>
          <w:lang w:eastAsia="ja-JP"/>
        </w:rPr>
        <w:t xml:space="preserve"> </w:t>
      </w:r>
      <w:proofErr w:type="gramStart"/>
      <w:r w:rsidRPr="00C96CAF">
        <w:rPr>
          <w:rFonts w:eastAsiaTheme="minorEastAsia" w:cstheme="minorBidi"/>
          <w:sz w:val="28"/>
          <w:szCs w:val="28"/>
          <w:lang w:eastAsia="ja-JP"/>
        </w:rPr>
        <w:t>Khi có vật cản tại đường ngang lúc tàu đang đến, tín hiệu từ radar sẽ chuyển về tủ điều khiển đường ngang, qua đó sẽ tự động đóng mạch điện kích hoạt đèn đỏ tại cột hiệu dừng tàu.</w:t>
      </w:r>
      <w:proofErr w:type="gramEnd"/>
      <w:r w:rsidRPr="00C96CAF">
        <w:rPr>
          <w:rFonts w:eastAsiaTheme="minorEastAsia" w:cstheme="minorBidi"/>
          <w:sz w:val="28"/>
          <w:szCs w:val="28"/>
          <w:lang w:eastAsia="ja-JP"/>
        </w:rPr>
        <w:t xml:space="preserve"> </w:t>
      </w:r>
    </w:p>
    <w:p w:rsidR="0017633C" w:rsidRPr="00C96CAF" w:rsidRDefault="0017633C" w:rsidP="0017633C">
      <w:pPr>
        <w:spacing w:before="120" w:after="0" w:line="312" w:lineRule="auto"/>
        <w:ind w:firstLine="567"/>
        <w:jc w:val="both"/>
        <w:rPr>
          <w:rFonts w:eastAsiaTheme="minorEastAsia"/>
          <w:szCs w:val="28"/>
          <w:lang w:eastAsia="ja-JP"/>
        </w:rPr>
      </w:pPr>
      <w:r w:rsidRPr="00C96CAF">
        <w:rPr>
          <w:rFonts w:eastAsiaTheme="minorEastAsia"/>
          <w:szCs w:val="28"/>
          <w:lang w:eastAsia="ja-JP"/>
        </w:rPr>
        <w:t>Để đảm bảo tuyệt đối không có người cố đi vào đường ngang khi tàu đến từ xa, đơn vị nghiên cứu đã lắp đặt 04 cần chắn động cơ điện chia thành 2 cặp ở hai đầu đường ngang. Một cặp cần chắn là loại TD96/2 (đã được sử dụng rộng rãi tại đường ngang cảnh báo tự động), một cặp cần chắn là TH02 do Công ty Thái Hoàng chế tạo trong nước, với động cơ điện cùng hộp giảm tốc (</w:t>
      </w:r>
      <w:r w:rsidRPr="00C96CAF">
        <w:rPr>
          <w:szCs w:val="28"/>
        </w:rPr>
        <w:t xml:space="preserve">hãng Leroy-Somer - Pháp), chuyên dùng cho đường ngang. </w:t>
      </w:r>
      <w:r w:rsidRPr="00C96CAF">
        <w:rPr>
          <w:rFonts w:eastAsiaTheme="minorEastAsia"/>
          <w:szCs w:val="28"/>
          <w:lang w:eastAsia="ja-JP"/>
        </w:rPr>
        <w:t xml:space="preserve">Cần chắn tự động thực hiện đóng </w:t>
      </w:r>
      <w:proofErr w:type="gramStart"/>
      <w:r w:rsidRPr="00C96CAF">
        <w:rPr>
          <w:rFonts w:eastAsiaTheme="minorEastAsia"/>
          <w:szCs w:val="28"/>
          <w:lang w:eastAsia="ja-JP"/>
        </w:rPr>
        <w:t>theo</w:t>
      </w:r>
      <w:proofErr w:type="gramEnd"/>
      <w:r w:rsidRPr="00C96CAF">
        <w:rPr>
          <w:rFonts w:eastAsiaTheme="minorEastAsia"/>
          <w:szCs w:val="28"/>
          <w:lang w:eastAsia="ja-JP"/>
        </w:rPr>
        <w:t xml:space="preserve"> từng cặp, trước hết phong tỏa đường ngang phía ôtô sắp đến, cặp còn lại sẽ tiếp tục đóng sau khi đường ngang thanh thoát.</w:t>
      </w:r>
    </w:p>
    <w:p w:rsidR="0017633C" w:rsidRPr="00C96CAF" w:rsidRDefault="0017633C" w:rsidP="0017633C">
      <w:pPr>
        <w:spacing w:before="120" w:after="0" w:line="312" w:lineRule="auto"/>
        <w:ind w:firstLine="567"/>
        <w:jc w:val="both"/>
        <w:rPr>
          <w:rFonts w:eastAsiaTheme="minorEastAsia"/>
          <w:szCs w:val="28"/>
          <w:lang w:eastAsia="ja-JP"/>
        </w:rPr>
      </w:pPr>
    </w:p>
    <w:p w:rsidR="0017633C" w:rsidRPr="00C96CAF" w:rsidRDefault="0017633C" w:rsidP="0017633C">
      <w:pPr>
        <w:spacing w:before="120" w:after="0" w:line="312" w:lineRule="auto"/>
        <w:ind w:firstLine="567"/>
        <w:jc w:val="both"/>
        <w:rPr>
          <w:rFonts w:eastAsiaTheme="minorEastAsia"/>
          <w:szCs w:val="28"/>
          <w:lang w:eastAsia="ja-JP"/>
        </w:rPr>
      </w:pPr>
    </w:p>
    <w:p w:rsidR="0017633C" w:rsidRPr="00C96CAF" w:rsidRDefault="00E27AE5" w:rsidP="00B456D0">
      <w:pPr>
        <w:pStyle w:val="Pa31"/>
        <w:tabs>
          <w:tab w:val="left" w:pos="567"/>
        </w:tabs>
        <w:spacing w:beforeLines="140" w:before="336" w:afterLines="140" w:after="336" w:line="312" w:lineRule="auto"/>
        <w:ind w:firstLine="567"/>
        <w:jc w:val="both"/>
        <w:rPr>
          <w:rFonts w:eastAsiaTheme="minorEastAsia" w:cstheme="minorBidi"/>
          <w:sz w:val="28"/>
          <w:szCs w:val="28"/>
          <w:lang w:eastAsia="ja-JP"/>
        </w:rPr>
      </w:pPr>
      <w:r w:rsidRPr="00C96CAF">
        <w:rPr>
          <w:rFonts w:eastAsiaTheme="minorEastAsia" w:cstheme="minorBidi"/>
          <w:noProof/>
          <w:sz w:val="28"/>
          <w:szCs w:val="28"/>
        </w:rPr>
        <w:drawing>
          <wp:inline distT="0" distB="0" distL="0" distR="0" wp14:anchorId="4BBD3BE2" wp14:editId="35AF2119">
            <wp:extent cx="2571750" cy="1807729"/>
            <wp:effectExtent l="0" t="0" r="0" b="2540"/>
            <wp:docPr id="2" name="Picture 2" descr="C:\Users\v.v\Documents\Ra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Documents\Rad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4626" cy="1809750"/>
                    </a:xfrm>
                    <a:prstGeom prst="rect">
                      <a:avLst/>
                    </a:prstGeom>
                    <a:noFill/>
                    <a:ln>
                      <a:noFill/>
                    </a:ln>
                  </pic:spPr>
                </pic:pic>
              </a:graphicData>
            </a:graphic>
          </wp:inline>
        </w:drawing>
      </w:r>
      <w:r w:rsidR="00B456D0" w:rsidRPr="00C96CAF">
        <w:rPr>
          <w:rFonts w:eastAsiaTheme="minorEastAsia" w:cstheme="minorBidi"/>
          <w:sz w:val="28"/>
          <w:szCs w:val="28"/>
          <w:lang w:eastAsia="ja-JP"/>
        </w:rPr>
        <w:t xml:space="preserve">    </w:t>
      </w:r>
      <w:r w:rsidR="00B456D0" w:rsidRPr="00C96CAF">
        <w:rPr>
          <w:rFonts w:eastAsiaTheme="minorEastAsia" w:cstheme="minorBidi"/>
          <w:noProof/>
          <w:sz w:val="28"/>
          <w:szCs w:val="28"/>
        </w:rPr>
        <w:drawing>
          <wp:inline distT="0" distB="0" distL="0" distR="0" wp14:anchorId="1A958750" wp14:editId="7574C99F">
            <wp:extent cx="2381250" cy="1784221"/>
            <wp:effectExtent l="0" t="0" r="0" b="6985"/>
            <wp:docPr id="1" name="Picture 1" descr="C:\Users\v.v\Downloads\can chan TH02, T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Downloads\can chan TH02, TD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4099" cy="1786355"/>
                    </a:xfrm>
                    <a:prstGeom prst="rect">
                      <a:avLst/>
                    </a:prstGeom>
                    <a:noFill/>
                    <a:ln>
                      <a:noFill/>
                    </a:ln>
                  </pic:spPr>
                </pic:pic>
              </a:graphicData>
            </a:graphic>
          </wp:inline>
        </w:drawing>
      </w:r>
    </w:p>
    <w:p w:rsidR="00B456D0" w:rsidRPr="00C96CAF" w:rsidRDefault="00B456D0" w:rsidP="00941E1D">
      <w:pPr>
        <w:jc w:val="center"/>
        <w:rPr>
          <w:i/>
          <w:szCs w:val="28"/>
          <w:lang w:eastAsia="ja-JP"/>
        </w:rPr>
      </w:pPr>
      <w:r w:rsidRPr="00C96CAF">
        <w:rPr>
          <w:i/>
          <w:szCs w:val="28"/>
          <w:lang w:eastAsia="ja-JP"/>
        </w:rPr>
        <w:t>Hình ảnh lắp đặt radar và cần chắn TH02</w:t>
      </w:r>
    </w:p>
    <w:p w:rsidR="00EC367E" w:rsidRPr="00C96CAF" w:rsidRDefault="00E27AE5" w:rsidP="00EC367E">
      <w:pPr>
        <w:tabs>
          <w:tab w:val="left" w:pos="567"/>
        </w:tabs>
        <w:spacing w:beforeLines="140" w:before="336" w:afterLines="140" w:after="336" w:line="320" w:lineRule="exact"/>
        <w:jc w:val="both"/>
        <w:rPr>
          <w:rFonts w:eastAsiaTheme="minorEastAsia"/>
          <w:szCs w:val="28"/>
          <w:lang w:eastAsia="ja-JP"/>
        </w:rPr>
      </w:pPr>
      <w:r w:rsidRPr="00C96CAF">
        <w:rPr>
          <w:noProof/>
          <w:szCs w:val="28"/>
        </w:rPr>
        <w:drawing>
          <wp:anchor distT="0" distB="0" distL="114300" distR="114300" simplePos="0" relativeHeight="251663360" behindDoc="1" locked="0" layoutInCell="1" allowOverlap="1" wp14:anchorId="1C67D67E" wp14:editId="569C71D2">
            <wp:simplePos x="0" y="0"/>
            <wp:positionH relativeFrom="column">
              <wp:posOffset>-37465</wp:posOffset>
            </wp:positionH>
            <wp:positionV relativeFrom="paragraph">
              <wp:posOffset>1355090</wp:posOffset>
            </wp:positionV>
            <wp:extent cx="5915025" cy="3000375"/>
            <wp:effectExtent l="0" t="0" r="9525" b="9525"/>
            <wp:wrapNone/>
            <wp:docPr id="931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8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5025" cy="30003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D43237" w:rsidRPr="00C96CAF">
        <w:rPr>
          <w:rFonts w:eastAsiaTheme="minorEastAsia"/>
          <w:szCs w:val="28"/>
          <w:lang w:eastAsia="ja-JP"/>
        </w:rPr>
        <w:t>Hệ thống radar phát hiện chướng ngại đã được lắp đặt thử nghiệm tại đường ngang Km 167+980, tuyến đường sắt Hà Nội - TP. Hồ Chí Minh.</w:t>
      </w:r>
      <w:r w:rsidR="0017633C" w:rsidRPr="00C96CAF">
        <w:rPr>
          <w:rFonts w:eastAsiaTheme="minorEastAsia"/>
          <w:szCs w:val="28"/>
          <w:lang w:eastAsia="ja-JP"/>
        </w:rPr>
        <w:t xml:space="preserve"> </w:t>
      </w:r>
      <w:proofErr w:type="gramStart"/>
      <w:r w:rsidR="00EC367E" w:rsidRPr="00C96CAF">
        <w:rPr>
          <w:rFonts w:eastAsiaTheme="minorEastAsia"/>
          <w:szCs w:val="28"/>
          <w:lang w:eastAsia="ja-JP"/>
        </w:rPr>
        <w:t>Trong quá trình hoạt động và thử nghiệm, hệ thống hoạt động ổn định, đảm bảo chất lượng.</w:t>
      </w:r>
      <w:proofErr w:type="gramEnd"/>
      <w:r w:rsidR="00EC367E" w:rsidRPr="00C96CAF">
        <w:rPr>
          <w:rFonts w:eastAsiaTheme="minorEastAsia"/>
          <w:szCs w:val="28"/>
          <w:lang w:eastAsia="ja-JP"/>
        </w:rPr>
        <w:t xml:space="preserve"> </w:t>
      </w:r>
      <w:proofErr w:type="gramStart"/>
      <w:r w:rsidR="00EC367E" w:rsidRPr="00C96CAF">
        <w:rPr>
          <w:rFonts w:eastAsiaTheme="minorEastAsia"/>
          <w:szCs w:val="28"/>
          <w:lang w:eastAsia="ja-JP"/>
        </w:rPr>
        <w:t>Các thiết bị được lắp đặt chính xác, hoạt động tốt.</w:t>
      </w:r>
      <w:proofErr w:type="gramEnd"/>
      <w:r w:rsidR="00EC367E" w:rsidRPr="00C96CAF">
        <w:rPr>
          <w:rFonts w:eastAsiaTheme="minorEastAsia"/>
          <w:szCs w:val="28"/>
          <w:lang w:eastAsia="ja-JP"/>
        </w:rPr>
        <w:t xml:space="preserve"> </w:t>
      </w:r>
      <w:proofErr w:type="gramStart"/>
      <w:r w:rsidR="00EC367E" w:rsidRPr="00C96CAF">
        <w:rPr>
          <w:rFonts w:eastAsiaTheme="minorEastAsia"/>
          <w:szCs w:val="28"/>
          <w:lang w:eastAsia="ja-JP"/>
        </w:rPr>
        <w:t>Hệ thống đã đáp ứng được đầy đủ các tiêu chí đặt ra của đề tài.</w:t>
      </w:r>
      <w:proofErr w:type="gramEnd"/>
      <w:r w:rsidR="00EC367E" w:rsidRPr="00C96CAF">
        <w:rPr>
          <w:rFonts w:eastAsiaTheme="minorEastAsia"/>
          <w:szCs w:val="28"/>
          <w:lang w:eastAsia="ja-JP"/>
        </w:rPr>
        <w:t xml:space="preserve"> Hồ sơ của đề tài đã được nhóm thực hiện đầy đủ </w:t>
      </w:r>
      <w:proofErr w:type="gramStart"/>
      <w:r w:rsidR="00EC367E" w:rsidRPr="00C96CAF">
        <w:rPr>
          <w:rFonts w:eastAsiaTheme="minorEastAsia"/>
          <w:szCs w:val="28"/>
          <w:lang w:eastAsia="ja-JP"/>
        </w:rPr>
        <w:t>theo</w:t>
      </w:r>
      <w:proofErr w:type="gramEnd"/>
      <w:r w:rsidR="00EC367E" w:rsidRPr="00C96CAF">
        <w:rPr>
          <w:rFonts w:eastAsiaTheme="minorEastAsia"/>
          <w:szCs w:val="28"/>
          <w:lang w:eastAsia="ja-JP"/>
        </w:rPr>
        <w:t xml:space="preserve"> đề cương được phê duyệt.</w:t>
      </w:r>
    </w:p>
    <w:p w:rsidR="005760B7" w:rsidRPr="00C96CAF" w:rsidRDefault="005760B7" w:rsidP="005760B7">
      <w:pPr>
        <w:pStyle w:val="content"/>
        <w:spacing w:before="120" w:after="0" w:line="312" w:lineRule="auto"/>
        <w:ind w:firstLine="720"/>
        <w:rPr>
          <w:rFonts w:cs="Times New Roman"/>
          <w:sz w:val="28"/>
          <w:szCs w:val="28"/>
        </w:rPr>
      </w:pPr>
    </w:p>
    <w:p w:rsidR="005760B7" w:rsidRPr="00C96CAF" w:rsidRDefault="005760B7" w:rsidP="005760B7">
      <w:pPr>
        <w:pStyle w:val="content"/>
        <w:spacing w:before="120" w:after="0" w:line="312" w:lineRule="auto"/>
        <w:ind w:firstLine="720"/>
        <w:rPr>
          <w:rFonts w:cs="Times New Roman"/>
          <w:sz w:val="28"/>
          <w:szCs w:val="28"/>
        </w:rPr>
      </w:pPr>
    </w:p>
    <w:p w:rsidR="005760B7" w:rsidRPr="00C96CAF" w:rsidRDefault="005760B7" w:rsidP="005760B7">
      <w:pPr>
        <w:pStyle w:val="content"/>
        <w:spacing w:before="120" w:after="0" w:line="312" w:lineRule="auto"/>
        <w:ind w:firstLine="720"/>
        <w:rPr>
          <w:rFonts w:cs="Times New Roman"/>
          <w:sz w:val="28"/>
          <w:szCs w:val="28"/>
        </w:rPr>
      </w:pPr>
    </w:p>
    <w:p w:rsidR="002C0D83" w:rsidRPr="00C96CAF" w:rsidRDefault="002C0D83" w:rsidP="005760B7">
      <w:pPr>
        <w:pStyle w:val="content"/>
        <w:spacing w:before="120" w:after="0" w:line="312" w:lineRule="auto"/>
        <w:ind w:firstLine="720"/>
        <w:rPr>
          <w:b/>
          <w:sz w:val="28"/>
          <w:szCs w:val="28"/>
          <w:lang w:val="nl-NL"/>
        </w:rPr>
      </w:pPr>
    </w:p>
    <w:p w:rsidR="002C0D83" w:rsidRPr="00C96CAF" w:rsidRDefault="002C0D83" w:rsidP="005760B7">
      <w:pPr>
        <w:pStyle w:val="content"/>
        <w:spacing w:before="120" w:after="0" w:line="312" w:lineRule="auto"/>
        <w:ind w:firstLine="720"/>
        <w:rPr>
          <w:b/>
          <w:sz w:val="28"/>
          <w:szCs w:val="28"/>
          <w:lang w:val="nl-NL"/>
        </w:rPr>
      </w:pPr>
    </w:p>
    <w:p w:rsidR="002C0D83" w:rsidRPr="00C96CAF" w:rsidRDefault="002C0D83" w:rsidP="005760B7">
      <w:pPr>
        <w:pStyle w:val="content"/>
        <w:spacing w:before="120" w:after="0" w:line="312" w:lineRule="auto"/>
        <w:ind w:firstLine="720"/>
        <w:rPr>
          <w:b/>
          <w:sz w:val="28"/>
          <w:szCs w:val="28"/>
          <w:lang w:val="nl-NL"/>
        </w:rPr>
      </w:pPr>
    </w:p>
    <w:p w:rsidR="002C0D83" w:rsidRPr="00C96CAF" w:rsidRDefault="002C0D83" w:rsidP="005760B7">
      <w:pPr>
        <w:pStyle w:val="content"/>
        <w:spacing w:before="120" w:after="0" w:line="312" w:lineRule="auto"/>
        <w:ind w:firstLine="720"/>
        <w:rPr>
          <w:b/>
          <w:sz w:val="28"/>
          <w:szCs w:val="28"/>
          <w:lang w:val="nl-NL"/>
        </w:rPr>
      </w:pPr>
    </w:p>
    <w:p w:rsidR="007F7D69" w:rsidRPr="00C96CAF" w:rsidRDefault="007F7D69" w:rsidP="005760B7">
      <w:pPr>
        <w:pStyle w:val="content"/>
        <w:spacing w:before="120" w:after="0" w:line="312" w:lineRule="auto"/>
        <w:ind w:firstLine="720"/>
        <w:rPr>
          <w:b/>
          <w:sz w:val="28"/>
          <w:szCs w:val="28"/>
          <w:lang w:val="nl-NL"/>
        </w:rPr>
      </w:pPr>
    </w:p>
    <w:p w:rsidR="00E27AE5" w:rsidRPr="00C96CAF" w:rsidRDefault="00E27AE5" w:rsidP="005760B7">
      <w:pPr>
        <w:pStyle w:val="content"/>
        <w:spacing w:before="120" w:after="0" w:line="312" w:lineRule="auto"/>
        <w:ind w:firstLine="720"/>
        <w:rPr>
          <w:b/>
          <w:sz w:val="28"/>
          <w:szCs w:val="28"/>
          <w:lang w:val="nl-NL"/>
        </w:rPr>
      </w:pPr>
    </w:p>
    <w:p w:rsidR="008F386D" w:rsidRPr="00C96CAF" w:rsidRDefault="007D74D3" w:rsidP="007D74D3">
      <w:pPr>
        <w:pStyle w:val="content"/>
        <w:spacing w:before="120" w:after="0" w:line="312" w:lineRule="auto"/>
        <w:rPr>
          <w:b/>
          <w:sz w:val="28"/>
          <w:szCs w:val="28"/>
          <w:lang w:val="nl-NL"/>
        </w:rPr>
      </w:pPr>
      <w:r>
        <w:rPr>
          <w:b/>
          <w:sz w:val="28"/>
          <w:szCs w:val="28"/>
          <w:lang w:val="nl-NL"/>
        </w:rPr>
        <w:t xml:space="preserve">       </w:t>
      </w:r>
      <w:r w:rsidR="008F386D" w:rsidRPr="00C96CAF">
        <w:rPr>
          <w:b/>
          <w:sz w:val="28"/>
          <w:szCs w:val="28"/>
          <w:lang w:val="nl-NL"/>
        </w:rPr>
        <w:t>Khả năng ứng dụng và hiệu quả</w:t>
      </w:r>
      <w:r w:rsidR="00941E1D">
        <w:rPr>
          <w:b/>
          <w:sz w:val="28"/>
          <w:szCs w:val="28"/>
          <w:lang w:val="nl-NL"/>
        </w:rPr>
        <w:t xml:space="preserve"> kinh</w:t>
      </w:r>
      <w:r w:rsidR="008F386D" w:rsidRPr="00C96CAF">
        <w:rPr>
          <w:b/>
          <w:sz w:val="28"/>
          <w:szCs w:val="28"/>
          <w:lang w:val="nl-NL"/>
        </w:rPr>
        <w:t xml:space="preserve"> tế</w:t>
      </w:r>
    </w:p>
    <w:p w:rsidR="00DD6A11" w:rsidRPr="00C96CAF" w:rsidRDefault="00DD6A11" w:rsidP="00E7309A">
      <w:pPr>
        <w:pStyle w:val="content"/>
        <w:spacing w:before="120" w:after="0" w:line="312" w:lineRule="auto"/>
        <w:ind w:firstLine="567"/>
        <w:rPr>
          <w:rFonts w:eastAsiaTheme="minorEastAsia"/>
          <w:sz w:val="28"/>
          <w:szCs w:val="28"/>
          <w:lang w:eastAsia="ja-JP"/>
        </w:rPr>
      </w:pPr>
      <w:r w:rsidRPr="00C96CAF">
        <w:rPr>
          <w:rFonts w:eastAsiaTheme="minorEastAsia"/>
          <w:sz w:val="28"/>
          <w:szCs w:val="28"/>
          <w:lang w:eastAsia="ja-JP"/>
        </w:rPr>
        <w:t xml:space="preserve">Khi được ứng dụng rộng rãi, hệ thống sẽ góp phần không nhỏ trong </w:t>
      </w:r>
      <w:r w:rsidR="0092153C" w:rsidRPr="00C96CAF">
        <w:rPr>
          <w:rFonts w:eastAsiaTheme="minorEastAsia"/>
          <w:sz w:val="28"/>
          <w:szCs w:val="28"/>
          <w:lang w:eastAsia="ja-JP"/>
        </w:rPr>
        <w:t xml:space="preserve">quản lý </w:t>
      </w:r>
      <w:r w:rsidR="00E27AE5" w:rsidRPr="00C96CAF">
        <w:rPr>
          <w:rFonts w:eastAsiaTheme="minorEastAsia"/>
          <w:sz w:val="28"/>
          <w:szCs w:val="28"/>
          <w:lang w:eastAsia="ja-JP"/>
        </w:rPr>
        <w:t xml:space="preserve">đường </w:t>
      </w:r>
      <w:r w:rsidR="0092153C" w:rsidRPr="00C96CAF">
        <w:rPr>
          <w:rFonts w:eastAsiaTheme="minorEastAsia"/>
          <w:sz w:val="28"/>
          <w:szCs w:val="28"/>
          <w:lang w:eastAsia="ja-JP"/>
        </w:rPr>
        <w:t xml:space="preserve">sắt, </w:t>
      </w:r>
      <w:r w:rsidR="00E27AE5" w:rsidRPr="00C96CAF">
        <w:rPr>
          <w:rFonts w:eastAsiaTheme="minorEastAsia"/>
          <w:sz w:val="28"/>
          <w:szCs w:val="28"/>
          <w:lang w:eastAsia="ja-JP"/>
        </w:rPr>
        <w:t>đảm bảo an toàn giao thông tại khu vực đường ngang, hạn chế những tai nạn thảm khốc, tạo thuận lợi cho nhân viên gác chắn thực hiện tốt nhiệm vụ.</w:t>
      </w:r>
    </w:p>
    <w:p w:rsidR="008F386D" w:rsidRPr="00C96CAF" w:rsidRDefault="008F386D" w:rsidP="00E7309A">
      <w:pPr>
        <w:spacing w:before="120" w:after="0" w:line="312" w:lineRule="auto"/>
        <w:ind w:firstLine="567"/>
        <w:jc w:val="both"/>
        <w:rPr>
          <w:rFonts w:eastAsiaTheme="minorEastAsia"/>
          <w:szCs w:val="28"/>
          <w:lang w:eastAsia="ja-JP"/>
        </w:rPr>
      </w:pPr>
      <w:proofErr w:type="gramStart"/>
      <w:r w:rsidRPr="00C96CAF">
        <w:rPr>
          <w:rFonts w:eastAsiaTheme="minorEastAsia"/>
          <w:szCs w:val="28"/>
          <w:lang w:eastAsia="ja-JP"/>
        </w:rPr>
        <w:lastRenderedPageBreak/>
        <w:t xml:space="preserve">Sản phẩm của đề tài có thể áp dụng </w:t>
      </w:r>
      <w:r w:rsidR="002A503D" w:rsidRPr="00C96CAF">
        <w:rPr>
          <w:rFonts w:eastAsiaTheme="minorEastAsia"/>
          <w:szCs w:val="28"/>
          <w:lang w:eastAsia="ja-JP"/>
        </w:rPr>
        <w:t xml:space="preserve">trên tất cả các </w:t>
      </w:r>
      <w:r w:rsidR="00DD6A11" w:rsidRPr="00C96CAF">
        <w:rPr>
          <w:rFonts w:eastAsiaTheme="minorEastAsia"/>
          <w:szCs w:val="28"/>
          <w:lang w:eastAsia="ja-JP"/>
        </w:rPr>
        <w:t>Công ty cổ phần quản lý đường sắt</w:t>
      </w:r>
      <w:r w:rsidRPr="00C96CAF">
        <w:rPr>
          <w:rFonts w:eastAsiaTheme="minorEastAsia"/>
          <w:szCs w:val="28"/>
          <w:lang w:eastAsia="ja-JP"/>
        </w:rPr>
        <w:t>.</w:t>
      </w:r>
      <w:proofErr w:type="gramEnd"/>
      <w:r w:rsidRPr="00C96CAF">
        <w:rPr>
          <w:rFonts w:eastAsiaTheme="minorEastAsia"/>
          <w:szCs w:val="28"/>
          <w:lang w:eastAsia="ja-JP"/>
        </w:rPr>
        <w:t xml:space="preserve"> </w:t>
      </w:r>
    </w:p>
    <w:p w:rsidR="008F386D" w:rsidRPr="00C96CAF" w:rsidRDefault="008F386D" w:rsidP="00E7309A">
      <w:pPr>
        <w:pStyle w:val="dong"/>
        <w:spacing w:before="120" w:after="0" w:line="312" w:lineRule="auto"/>
        <w:ind w:left="709"/>
        <w:rPr>
          <w:b/>
          <w:sz w:val="28"/>
          <w:lang w:val="nl-NL"/>
        </w:rPr>
      </w:pPr>
      <w:r w:rsidRPr="00C96CAF">
        <w:rPr>
          <w:b/>
          <w:sz w:val="28"/>
          <w:lang w:val="nl-NL"/>
        </w:rPr>
        <w:t>Địa chỉ lưu trữ kết quả nghiên cứu</w:t>
      </w:r>
      <w:bookmarkStart w:id="0" w:name="_GoBack"/>
      <w:bookmarkEnd w:id="0"/>
    </w:p>
    <w:p w:rsidR="008F386D" w:rsidRPr="00C96CAF" w:rsidRDefault="008F386D" w:rsidP="00E7309A">
      <w:pPr>
        <w:pStyle w:val="dong"/>
        <w:spacing w:before="120" w:after="0" w:line="312" w:lineRule="auto"/>
        <w:ind w:left="0" w:firstLine="709"/>
        <w:rPr>
          <w:b/>
          <w:sz w:val="28"/>
          <w:lang w:val="nl-NL"/>
        </w:rPr>
      </w:pPr>
      <w:r w:rsidRPr="00C96CAF">
        <w:rPr>
          <w:sz w:val="28"/>
          <w:lang w:val="nl-NL"/>
        </w:rPr>
        <w:t xml:space="preserve">Hồ sơ và Báo cáo </w:t>
      </w:r>
      <w:r w:rsidR="002A503D" w:rsidRPr="00C96CAF">
        <w:rPr>
          <w:sz w:val="28"/>
          <w:lang w:val="nl-NL"/>
        </w:rPr>
        <w:t>kết quả</w:t>
      </w:r>
      <w:r w:rsidRPr="00C96CAF">
        <w:rPr>
          <w:sz w:val="28"/>
          <w:lang w:val="nl-NL"/>
        </w:rPr>
        <w:t xml:space="preserve"> đề tài được lưu trữ tại Ban Hợp tác quốc tế &amp; Khoa học công nghệ, Tổng công ty Đường sắt Việt Nam. Địa chỉ: Số 118 Lê Duẩn, Hoàn Kiếm, Hà Nội. Số điện thoại liên hệ: 024.38223650.</w:t>
      </w:r>
    </w:p>
    <w:p w:rsidR="001604AE" w:rsidRPr="00C96CAF" w:rsidRDefault="001604AE" w:rsidP="00E7309A">
      <w:pPr>
        <w:spacing w:before="120" w:after="0" w:line="312" w:lineRule="auto"/>
        <w:rPr>
          <w:rFonts w:cs="Times New Roman"/>
          <w:b/>
          <w:szCs w:val="28"/>
        </w:rPr>
      </w:pPr>
    </w:p>
    <w:p w:rsidR="00DD6A11" w:rsidRPr="00C96CAF" w:rsidRDefault="00DD6A11" w:rsidP="00AE5A70">
      <w:pPr>
        <w:spacing w:before="120" w:after="0" w:line="240" w:lineRule="auto"/>
        <w:rPr>
          <w:rFonts w:cs="Times New Roman"/>
          <w:b/>
          <w:szCs w:val="28"/>
        </w:rPr>
      </w:pPr>
    </w:p>
    <w:p w:rsidR="00DD6A11" w:rsidRPr="00C96CAF" w:rsidRDefault="00DD6A11" w:rsidP="00AE5A70">
      <w:pPr>
        <w:spacing w:before="120" w:after="0" w:line="240" w:lineRule="auto"/>
        <w:rPr>
          <w:rFonts w:cs="Times New Roman"/>
          <w:b/>
          <w:szCs w:val="28"/>
        </w:rPr>
      </w:pPr>
    </w:p>
    <w:p w:rsidR="00DD6A11" w:rsidRPr="00C96CAF" w:rsidRDefault="00DD6A11" w:rsidP="00AE5A70">
      <w:pPr>
        <w:spacing w:before="120" w:after="0" w:line="240" w:lineRule="auto"/>
        <w:rPr>
          <w:rFonts w:cs="Times New Roman"/>
          <w:b/>
          <w:szCs w:val="28"/>
        </w:rPr>
      </w:pPr>
    </w:p>
    <w:p w:rsidR="00DD6A11" w:rsidRPr="00C96CAF" w:rsidRDefault="00DD6A11" w:rsidP="00AE5A70">
      <w:pPr>
        <w:spacing w:before="120" w:after="0" w:line="240" w:lineRule="auto"/>
        <w:rPr>
          <w:rFonts w:cs="Times New Roman"/>
          <w:b/>
          <w:szCs w:val="28"/>
        </w:rPr>
      </w:pPr>
    </w:p>
    <w:p w:rsidR="00DD6A11" w:rsidRPr="00C96CAF" w:rsidRDefault="00DD6A11" w:rsidP="00AE5A70">
      <w:pPr>
        <w:spacing w:before="120" w:after="0" w:line="240" w:lineRule="auto"/>
        <w:rPr>
          <w:rFonts w:cs="Times New Roman"/>
          <w:b/>
          <w:szCs w:val="28"/>
        </w:rPr>
      </w:pPr>
    </w:p>
    <w:p w:rsidR="00DD6A11" w:rsidRPr="00C96CAF" w:rsidRDefault="00DD6A11" w:rsidP="00AE5A70">
      <w:pPr>
        <w:spacing w:before="120" w:after="0" w:line="240" w:lineRule="auto"/>
        <w:rPr>
          <w:rFonts w:cs="Times New Roman"/>
          <w:b/>
          <w:szCs w:val="28"/>
        </w:rPr>
      </w:pPr>
    </w:p>
    <w:p w:rsidR="00DD6A11" w:rsidRPr="00C96CAF" w:rsidRDefault="00DD6A11" w:rsidP="00AE5A70">
      <w:pPr>
        <w:spacing w:before="120" w:after="0" w:line="240" w:lineRule="auto"/>
        <w:rPr>
          <w:rFonts w:cs="Times New Roman"/>
          <w:b/>
          <w:szCs w:val="28"/>
        </w:rPr>
      </w:pPr>
    </w:p>
    <w:sectPr w:rsidR="00DD6A11" w:rsidRPr="00C96CAF" w:rsidSect="00AE5A70">
      <w:footerReference w:type="default" r:id="rId13"/>
      <w:pgSz w:w="11907" w:h="16840" w:code="9"/>
      <w:pgMar w:top="1077" w:right="964" w:bottom="102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FA" w:rsidRDefault="00715EFA" w:rsidP="00D71D30">
      <w:pPr>
        <w:spacing w:after="0" w:line="240" w:lineRule="auto"/>
      </w:pPr>
      <w:r>
        <w:separator/>
      </w:r>
    </w:p>
  </w:endnote>
  <w:endnote w:type="continuationSeparator" w:id="0">
    <w:p w:rsidR="00715EFA" w:rsidRDefault="00715EFA" w:rsidP="00D7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80042"/>
      <w:docPartObj>
        <w:docPartGallery w:val="Page Numbers (Bottom of Page)"/>
        <w:docPartUnique/>
      </w:docPartObj>
    </w:sdtPr>
    <w:sdtEndPr>
      <w:rPr>
        <w:noProof/>
      </w:rPr>
    </w:sdtEndPr>
    <w:sdtContent>
      <w:p w:rsidR="003B67CD" w:rsidRDefault="003B67CD" w:rsidP="00D3367B">
        <w:pPr>
          <w:pStyle w:val="Footer"/>
          <w:jc w:val="right"/>
        </w:pPr>
        <w:r>
          <w:fldChar w:fldCharType="begin"/>
        </w:r>
        <w:r>
          <w:instrText xml:space="preserve"> PAGE   \* MERGEFORMAT </w:instrText>
        </w:r>
        <w:r>
          <w:fldChar w:fldCharType="separate"/>
        </w:r>
        <w:r w:rsidR="007D74D3">
          <w:rPr>
            <w:noProof/>
          </w:rPr>
          <w:t>1</w:t>
        </w:r>
        <w:r>
          <w:rPr>
            <w:noProof/>
          </w:rPr>
          <w:fldChar w:fldCharType="end"/>
        </w:r>
      </w:p>
    </w:sdtContent>
  </w:sdt>
  <w:p w:rsidR="003B67CD" w:rsidRDefault="003B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FA" w:rsidRDefault="00715EFA" w:rsidP="00D71D30">
      <w:pPr>
        <w:spacing w:after="0" w:line="240" w:lineRule="auto"/>
      </w:pPr>
      <w:r>
        <w:separator/>
      </w:r>
    </w:p>
  </w:footnote>
  <w:footnote w:type="continuationSeparator" w:id="0">
    <w:p w:rsidR="00715EFA" w:rsidRDefault="00715EFA" w:rsidP="00D7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66"/>
    <w:multiLevelType w:val="hybridMultilevel"/>
    <w:tmpl w:val="6C5222B4"/>
    <w:lvl w:ilvl="0" w:tplc="224634BC">
      <w:start w:val="1"/>
      <w:numFmt w:val="lowerLetter"/>
      <w:lvlText w:val="%1)"/>
      <w:lvlJc w:val="left"/>
      <w:pPr>
        <w:ind w:left="859" w:hanging="57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
    <w:nsid w:val="178162F2"/>
    <w:multiLevelType w:val="multilevel"/>
    <w:tmpl w:val="2F38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25BED"/>
    <w:multiLevelType w:val="multilevel"/>
    <w:tmpl w:val="0260564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23DF556C"/>
    <w:multiLevelType w:val="hybridMultilevel"/>
    <w:tmpl w:val="D5C45D46"/>
    <w:lvl w:ilvl="0" w:tplc="E6B40C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5D21046"/>
    <w:multiLevelType w:val="hybridMultilevel"/>
    <w:tmpl w:val="7602AC30"/>
    <w:lvl w:ilvl="0" w:tplc="CD0A7B3E">
      <w:start w:val="5"/>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5">
    <w:nsid w:val="298915A2"/>
    <w:multiLevelType w:val="hybridMultilevel"/>
    <w:tmpl w:val="2458C61E"/>
    <w:lvl w:ilvl="0" w:tplc="33CEC18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5D1E53"/>
    <w:multiLevelType w:val="multilevel"/>
    <w:tmpl w:val="E32CB0B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E0F3B1B"/>
    <w:multiLevelType w:val="hybridMultilevel"/>
    <w:tmpl w:val="93CA3FC4"/>
    <w:lvl w:ilvl="0" w:tplc="150A7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633630"/>
    <w:multiLevelType w:val="multilevel"/>
    <w:tmpl w:val="4D3C8832"/>
    <w:lvl w:ilvl="0">
      <w:start w:val="2"/>
      <w:numFmt w:val="decimal"/>
      <w:lvlText w:val="%1."/>
      <w:lvlJc w:val="left"/>
      <w:pPr>
        <w:ind w:left="649" w:hanging="360"/>
      </w:pPr>
      <w:rPr>
        <w:rFonts w:hint="default"/>
      </w:rPr>
    </w:lvl>
    <w:lvl w:ilvl="1">
      <w:start w:val="1"/>
      <w:numFmt w:val="decimal"/>
      <w:isLgl/>
      <w:lvlText w:val="%1.%2."/>
      <w:lvlJc w:val="left"/>
      <w:pPr>
        <w:ind w:left="1009" w:hanging="720"/>
      </w:pPr>
      <w:rPr>
        <w:rFonts w:hint="default"/>
      </w:rPr>
    </w:lvl>
    <w:lvl w:ilvl="2">
      <w:start w:val="1"/>
      <w:numFmt w:val="decimal"/>
      <w:isLgl/>
      <w:lvlText w:val="%1.%2.%3."/>
      <w:lvlJc w:val="left"/>
      <w:pPr>
        <w:ind w:left="1009" w:hanging="720"/>
      </w:pPr>
      <w:rPr>
        <w:rFonts w:hint="default"/>
      </w:rPr>
    </w:lvl>
    <w:lvl w:ilvl="3">
      <w:start w:val="1"/>
      <w:numFmt w:val="decimal"/>
      <w:isLgl/>
      <w:lvlText w:val="%1.%2.%3.%4."/>
      <w:lvlJc w:val="left"/>
      <w:pPr>
        <w:ind w:left="1369" w:hanging="1080"/>
      </w:pPr>
      <w:rPr>
        <w:rFonts w:hint="default"/>
      </w:rPr>
    </w:lvl>
    <w:lvl w:ilvl="4">
      <w:start w:val="1"/>
      <w:numFmt w:val="decimal"/>
      <w:isLgl/>
      <w:lvlText w:val="%1.%2.%3.%4.%5."/>
      <w:lvlJc w:val="left"/>
      <w:pPr>
        <w:ind w:left="1369" w:hanging="1080"/>
      </w:pPr>
      <w:rPr>
        <w:rFonts w:hint="default"/>
      </w:rPr>
    </w:lvl>
    <w:lvl w:ilvl="5">
      <w:start w:val="1"/>
      <w:numFmt w:val="decimal"/>
      <w:isLgl/>
      <w:lvlText w:val="%1.%2.%3.%4.%5.%6."/>
      <w:lvlJc w:val="left"/>
      <w:pPr>
        <w:ind w:left="1729" w:hanging="1440"/>
      </w:pPr>
      <w:rPr>
        <w:rFonts w:hint="default"/>
      </w:rPr>
    </w:lvl>
    <w:lvl w:ilvl="6">
      <w:start w:val="1"/>
      <w:numFmt w:val="decimal"/>
      <w:isLgl/>
      <w:lvlText w:val="%1.%2.%3.%4.%5.%6.%7."/>
      <w:lvlJc w:val="left"/>
      <w:pPr>
        <w:ind w:left="1729" w:hanging="1440"/>
      </w:pPr>
      <w:rPr>
        <w:rFonts w:hint="default"/>
      </w:rPr>
    </w:lvl>
    <w:lvl w:ilvl="7">
      <w:start w:val="1"/>
      <w:numFmt w:val="decimal"/>
      <w:isLgl/>
      <w:lvlText w:val="%1.%2.%3.%4.%5.%6.%7.%8."/>
      <w:lvlJc w:val="left"/>
      <w:pPr>
        <w:ind w:left="2089" w:hanging="1800"/>
      </w:pPr>
      <w:rPr>
        <w:rFonts w:hint="default"/>
      </w:rPr>
    </w:lvl>
    <w:lvl w:ilvl="8">
      <w:start w:val="1"/>
      <w:numFmt w:val="decimal"/>
      <w:isLgl/>
      <w:lvlText w:val="%1.%2.%3.%4.%5.%6.%7.%8.%9."/>
      <w:lvlJc w:val="left"/>
      <w:pPr>
        <w:ind w:left="2089" w:hanging="1800"/>
      </w:pPr>
      <w:rPr>
        <w:rFonts w:hint="default"/>
      </w:rPr>
    </w:lvl>
  </w:abstractNum>
  <w:abstractNum w:abstractNumId="9">
    <w:nsid w:val="35663A2A"/>
    <w:multiLevelType w:val="hybridMultilevel"/>
    <w:tmpl w:val="4D228064"/>
    <w:lvl w:ilvl="0" w:tplc="E0FCB384">
      <w:numFmt w:val="bullet"/>
      <w:lvlText w:val=""/>
      <w:lvlJc w:val="left"/>
      <w:pPr>
        <w:ind w:left="1800" w:hanging="360"/>
      </w:pPr>
      <w:rPr>
        <w:rFonts w:ascii="Wingdings" w:eastAsia="Times New Roman" w:hAnsi="Wingdings"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0">
    <w:nsid w:val="380A03D8"/>
    <w:multiLevelType w:val="multilevel"/>
    <w:tmpl w:val="543E411E"/>
    <w:lvl w:ilvl="0">
      <w:start w:val="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8514274"/>
    <w:multiLevelType w:val="hybridMultilevel"/>
    <w:tmpl w:val="93964A42"/>
    <w:lvl w:ilvl="0" w:tplc="464E7050">
      <w:start w:val="1"/>
      <w:numFmt w:val="upperRoman"/>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EF16466"/>
    <w:multiLevelType w:val="multilevel"/>
    <w:tmpl w:val="B5249B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14D792F"/>
    <w:multiLevelType w:val="hybridMultilevel"/>
    <w:tmpl w:val="D7B00BF4"/>
    <w:lvl w:ilvl="0" w:tplc="B5AE6B68">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417A20DD"/>
    <w:multiLevelType w:val="multilevel"/>
    <w:tmpl w:val="0D885952"/>
    <w:lvl w:ilvl="0">
      <w:start w:val="1"/>
      <w:numFmt w:val="decimal"/>
      <w:lvlText w:val="%1."/>
      <w:lvlJc w:val="left"/>
      <w:pPr>
        <w:ind w:left="525" w:hanging="525"/>
      </w:pPr>
      <w:rPr>
        <w:rFonts w:hint="default"/>
      </w:rPr>
    </w:lvl>
    <w:lvl w:ilvl="1">
      <w:start w:val="10"/>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5">
    <w:nsid w:val="427C5205"/>
    <w:multiLevelType w:val="multilevel"/>
    <w:tmpl w:val="0EDA1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B7548"/>
    <w:multiLevelType w:val="multilevel"/>
    <w:tmpl w:val="25E2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30D4E"/>
    <w:multiLevelType w:val="hybridMultilevel"/>
    <w:tmpl w:val="DA883ABE"/>
    <w:lvl w:ilvl="0" w:tplc="73EA5824">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nsid w:val="465D1F4F"/>
    <w:multiLevelType w:val="multilevel"/>
    <w:tmpl w:val="DBDE779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46A329FB"/>
    <w:multiLevelType w:val="multilevel"/>
    <w:tmpl w:val="E97CED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470C5184"/>
    <w:multiLevelType w:val="hybridMultilevel"/>
    <w:tmpl w:val="795A0164"/>
    <w:lvl w:ilvl="0" w:tplc="42C2726E">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1">
    <w:nsid w:val="488A29F3"/>
    <w:multiLevelType w:val="hybridMultilevel"/>
    <w:tmpl w:val="8FA63850"/>
    <w:lvl w:ilvl="0" w:tplc="228EF654">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2">
    <w:nsid w:val="4E195AE8"/>
    <w:multiLevelType w:val="hybridMultilevel"/>
    <w:tmpl w:val="91363284"/>
    <w:lvl w:ilvl="0" w:tplc="0862F9FE">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61058B"/>
    <w:multiLevelType w:val="hybridMultilevel"/>
    <w:tmpl w:val="4FFE46D6"/>
    <w:lvl w:ilvl="0" w:tplc="222EA43E">
      <w:start w:val="1"/>
      <w:numFmt w:val="upperRoman"/>
      <w:lvlText w:val="%1."/>
      <w:lvlJc w:val="left"/>
      <w:pPr>
        <w:ind w:left="2444" w:hanging="72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4">
    <w:nsid w:val="50081799"/>
    <w:multiLevelType w:val="hybridMultilevel"/>
    <w:tmpl w:val="89AC003E"/>
    <w:lvl w:ilvl="0" w:tplc="08AE57F4">
      <w:numFmt w:val="bullet"/>
      <w:lvlText w:val=""/>
      <w:lvlJc w:val="left"/>
      <w:pPr>
        <w:ind w:left="1636" w:hanging="360"/>
      </w:pPr>
      <w:rPr>
        <w:rFonts w:ascii="Wingdings" w:eastAsiaTheme="minorEastAsia" w:hAnsi="Wingdings"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25">
    <w:nsid w:val="51211A74"/>
    <w:multiLevelType w:val="multilevel"/>
    <w:tmpl w:val="18BE9FF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4EF2746"/>
    <w:multiLevelType w:val="multilevel"/>
    <w:tmpl w:val="C66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D3680D"/>
    <w:multiLevelType w:val="hybridMultilevel"/>
    <w:tmpl w:val="574A2DF4"/>
    <w:lvl w:ilvl="0" w:tplc="25D263B4">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591B22BD"/>
    <w:multiLevelType w:val="hybridMultilevel"/>
    <w:tmpl w:val="E000FA2E"/>
    <w:lvl w:ilvl="0" w:tplc="A360384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F620377"/>
    <w:multiLevelType w:val="hybridMultilevel"/>
    <w:tmpl w:val="661A7B4A"/>
    <w:lvl w:ilvl="0" w:tplc="0409000F">
      <w:start w:val="1"/>
      <w:numFmt w:val="decimal"/>
      <w:lvlText w:val="%1."/>
      <w:lvlJc w:val="left"/>
      <w:pPr>
        <w:tabs>
          <w:tab w:val="num" w:pos="2880"/>
        </w:tabs>
        <w:ind w:left="2880" w:hanging="360"/>
      </w:pPr>
    </w:lvl>
    <w:lvl w:ilvl="1" w:tplc="3BE0637A">
      <w:numFmt w:val="bullet"/>
      <w:lvlText w:val="-"/>
      <w:lvlJc w:val="left"/>
      <w:pPr>
        <w:ind w:left="3600" w:hanging="360"/>
      </w:pPr>
      <w:rPr>
        <w:rFonts w:ascii="Times New Roman" w:eastAsia="Calibri" w:hAnsi="Times New Roman" w:cs="Times New Roman"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nsid w:val="5FE80C86"/>
    <w:multiLevelType w:val="hybridMultilevel"/>
    <w:tmpl w:val="4B206D54"/>
    <w:lvl w:ilvl="0" w:tplc="25CA2D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BF3217"/>
    <w:multiLevelType w:val="hybridMultilevel"/>
    <w:tmpl w:val="9CDE605C"/>
    <w:lvl w:ilvl="0" w:tplc="E24C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B13AC8"/>
    <w:multiLevelType w:val="multilevel"/>
    <w:tmpl w:val="B466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CE10BB"/>
    <w:multiLevelType w:val="hybridMultilevel"/>
    <w:tmpl w:val="1E505C34"/>
    <w:lvl w:ilvl="0" w:tplc="4556746E">
      <w:numFmt w:val="bullet"/>
      <w:lvlText w:val=""/>
      <w:lvlJc w:val="left"/>
      <w:pPr>
        <w:ind w:left="1440" w:hanging="360"/>
      </w:pPr>
      <w:rPr>
        <w:rFonts w:ascii="Symbol" w:eastAsia="Times New Roman" w:hAnsi="Symbol"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4">
    <w:nsid w:val="67FC7299"/>
    <w:multiLevelType w:val="hybridMultilevel"/>
    <w:tmpl w:val="99D2A5C2"/>
    <w:lvl w:ilvl="0" w:tplc="92568F3C">
      <w:numFmt w:val="bullet"/>
      <w:lvlText w:val=""/>
      <w:lvlJc w:val="left"/>
      <w:pPr>
        <w:ind w:left="1440" w:hanging="360"/>
      </w:pPr>
      <w:rPr>
        <w:rFonts w:ascii="Symbol" w:eastAsia="Times New Roman" w:hAnsi="Symbol"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5">
    <w:nsid w:val="697D2DF5"/>
    <w:multiLevelType w:val="hybridMultilevel"/>
    <w:tmpl w:val="77D2384A"/>
    <w:lvl w:ilvl="0" w:tplc="23E204AC">
      <w:numFmt w:val="bullet"/>
      <w:lvlText w:val=""/>
      <w:lvlJc w:val="left"/>
      <w:pPr>
        <w:ind w:left="1800" w:hanging="360"/>
      </w:pPr>
      <w:rPr>
        <w:rFonts w:ascii="Wingdings" w:eastAsia="Times New Roman" w:hAnsi="Wingdings"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6">
    <w:nsid w:val="6D2020BD"/>
    <w:multiLevelType w:val="multilevel"/>
    <w:tmpl w:val="343E764C"/>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0F65BC4"/>
    <w:multiLevelType w:val="hybridMultilevel"/>
    <w:tmpl w:val="EB26B8D8"/>
    <w:lvl w:ilvl="0" w:tplc="858E08B8">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38">
    <w:nsid w:val="79CD77B2"/>
    <w:multiLevelType w:val="multilevel"/>
    <w:tmpl w:val="96F6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FD0BC4"/>
    <w:multiLevelType w:val="hybridMultilevel"/>
    <w:tmpl w:val="FE440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7"/>
  </w:num>
  <w:num w:numId="4">
    <w:abstractNumId w:val="23"/>
  </w:num>
  <w:num w:numId="5">
    <w:abstractNumId w:val="25"/>
  </w:num>
  <w:num w:numId="6">
    <w:abstractNumId w:val="19"/>
  </w:num>
  <w:num w:numId="7">
    <w:abstractNumId w:val="15"/>
  </w:num>
  <w:num w:numId="8">
    <w:abstractNumId w:val="16"/>
  </w:num>
  <w:num w:numId="9">
    <w:abstractNumId w:val="21"/>
  </w:num>
  <w:num w:numId="10">
    <w:abstractNumId w:val="0"/>
  </w:num>
  <w:num w:numId="11">
    <w:abstractNumId w:val="39"/>
  </w:num>
  <w:num w:numId="12">
    <w:abstractNumId w:val="17"/>
  </w:num>
  <w:num w:numId="13">
    <w:abstractNumId w:val="31"/>
  </w:num>
  <w:num w:numId="14">
    <w:abstractNumId w:val="10"/>
  </w:num>
  <w:num w:numId="15">
    <w:abstractNumId w:val="37"/>
  </w:num>
  <w:num w:numId="16">
    <w:abstractNumId w:val="30"/>
  </w:num>
  <w:num w:numId="17">
    <w:abstractNumId w:val="8"/>
  </w:num>
  <w:num w:numId="18">
    <w:abstractNumId w:val="18"/>
  </w:num>
  <w:num w:numId="19">
    <w:abstractNumId w:val="11"/>
  </w:num>
  <w:num w:numId="20">
    <w:abstractNumId w:val="13"/>
  </w:num>
  <w:num w:numId="21">
    <w:abstractNumId w:val="3"/>
  </w:num>
  <w:num w:numId="22">
    <w:abstractNumId w:val="9"/>
  </w:num>
  <w:num w:numId="23">
    <w:abstractNumId w:val="28"/>
  </w:num>
  <w:num w:numId="24">
    <w:abstractNumId w:val="4"/>
  </w:num>
  <w:num w:numId="25">
    <w:abstractNumId w:val="2"/>
  </w:num>
  <w:num w:numId="26">
    <w:abstractNumId w:val="33"/>
  </w:num>
  <w:num w:numId="27">
    <w:abstractNumId w:val="34"/>
  </w:num>
  <w:num w:numId="28">
    <w:abstractNumId w:val="35"/>
  </w:num>
  <w:num w:numId="29">
    <w:abstractNumId w:val="24"/>
  </w:num>
  <w:num w:numId="30">
    <w:abstractNumId w:val="20"/>
  </w:num>
  <w:num w:numId="31">
    <w:abstractNumId w:val="12"/>
  </w:num>
  <w:num w:numId="32">
    <w:abstractNumId w:val="14"/>
  </w:num>
  <w:num w:numId="33">
    <w:abstractNumId w:val="32"/>
  </w:num>
  <w:num w:numId="34">
    <w:abstractNumId w:val="38"/>
  </w:num>
  <w:num w:numId="35">
    <w:abstractNumId w:val="1"/>
  </w:num>
  <w:num w:numId="36">
    <w:abstractNumId w:val="26"/>
  </w:num>
  <w:num w:numId="37">
    <w:abstractNumId w:val="36"/>
  </w:num>
  <w:num w:numId="38">
    <w:abstractNumId w:val="29"/>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9"/>
    <w:rsid w:val="00001DC9"/>
    <w:rsid w:val="000056EC"/>
    <w:rsid w:val="00012F2D"/>
    <w:rsid w:val="00017663"/>
    <w:rsid w:val="00040967"/>
    <w:rsid w:val="00041FB6"/>
    <w:rsid w:val="000448E0"/>
    <w:rsid w:val="00044DAF"/>
    <w:rsid w:val="00046201"/>
    <w:rsid w:val="00051724"/>
    <w:rsid w:val="00057C39"/>
    <w:rsid w:val="0006412A"/>
    <w:rsid w:val="00064853"/>
    <w:rsid w:val="00074C91"/>
    <w:rsid w:val="00082183"/>
    <w:rsid w:val="000901AC"/>
    <w:rsid w:val="0009232F"/>
    <w:rsid w:val="000943D6"/>
    <w:rsid w:val="000A576E"/>
    <w:rsid w:val="000B02C0"/>
    <w:rsid w:val="000B3321"/>
    <w:rsid w:val="000B3F7C"/>
    <w:rsid w:val="000B5965"/>
    <w:rsid w:val="000C5BA7"/>
    <w:rsid w:val="000C7B8C"/>
    <w:rsid w:val="000D1499"/>
    <w:rsid w:val="000D4B05"/>
    <w:rsid w:val="000D71D3"/>
    <w:rsid w:val="000E0007"/>
    <w:rsid w:val="000F1D31"/>
    <w:rsid w:val="000F39D2"/>
    <w:rsid w:val="000F553A"/>
    <w:rsid w:val="00116D4C"/>
    <w:rsid w:val="00120740"/>
    <w:rsid w:val="00127D48"/>
    <w:rsid w:val="00130CF4"/>
    <w:rsid w:val="001403FB"/>
    <w:rsid w:val="0014190C"/>
    <w:rsid w:val="00146DA5"/>
    <w:rsid w:val="001472C1"/>
    <w:rsid w:val="00153D0D"/>
    <w:rsid w:val="0016044C"/>
    <w:rsid w:val="001604AE"/>
    <w:rsid w:val="001608BB"/>
    <w:rsid w:val="00162A48"/>
    <w:rsid w:val="00163016"/>
    <w:rsid w:val="00165E23"/>
    <w:rsid w:val="0016607E"/>
    <w:rsid w:val="0017125A"/>
    <w:rsid w:val="0017633C"/>
    <w:rsid w:val="001773CC"/>
    <w:rsid w:val="00182953"/>
    <w:rsid w:val="0019224A"/>
    <w:rsid w:val="00193354"/>
    <w:rsid w:val="00195509"/>
    <w:rsid w:val="00197C0B"/>
    <w:rsid w:val="001A33A3"/>
    <w:rsid w:val="001A3CCF"/>
    <w:rsid w:val="001B0544"/>
    <w:rsid w:val="001B57B2"/>
    <w:rsid w:val="001D01E4"/>
    <w:rsid w:val="001D60B4"/>
    <w:rsid w:val="001D7A87"/>
    <w:rsid w:val="001E0DEC"/>
    <w:rsid w:val="001E1CF0"/>
    <w:rsid w:val="001E3254"/>
    <w:rsid w:val="001E5F36"/>
    <w:rsid w:val="001E66C3"/>
    <w:rsid w:val="001E69AD"/>
    <w:rsid w:val="001F02C8"/>
    <w:rsid w:val="001F19D6"/>
    <w:rsid w:val="001F7920"/>
    <w:rsid w:val="0020006F"/>
    <w:rsid w:val="00202047"/>
    <w:rsid w:val="00203626"/>
    <w:rsid w:val="00205CE6"/>
    <w:rsid w:val="00215F07"/>
    <w:rsid w:val="00220791"/>
    <w:rsid w:val="0022389E"/>
    <w:rsid w:val="002306D1"/>
    <w:rsid w:val="002311DA"/>
    <w:rsid w:val="00236DB6"/>
    <w:rsid w:val="00243E54"/>
    <w:rsid w:val="00251E36"/>
    <w:rsid w:val="00254A18"/>
    <w:rsid w:val="00255101"/>
    <w:rsid w:val="00273A57"/>
    <w:rsid w:val="00274A6A"/>
    <w:rsid w:val="002816FF"/>
    <w:rsid w:val="002929E2"/>
    <w:rsid w:val="00293B5E"/>
    <w:rsid w:val="00296B14"/>
    <w:rsid w:val="002A2047"/>
    <w:rsid w:val="002A503D"/>
    <w:rsid w:val="002A56EE"/>
    <w:rsid w:val="002B0F5F"/>
    <w:rsid w:val="002B74B5"/>
    <w:rsid w:val="002C0D83"/>
    <w:rsid w:val="002C2D8E"/>
    <w:rsid w:val="002C5ECC"/>
    <w:rsid w:val="002D5DCC"/>
    <w:rsid w:val="002D65EA"/>
    <w:rsid w:val="002E50D1"/>
    <w:rsid w:val="0030423D"/>
    <w:rsid w:val="00311444"/>
    <w:rsid w:val="00321D10"/>
    <w:rsid w:val="003237BF"/>
    <w:rsid w:val="003318E1"/>
    <w:rsid w:val="0034197C"/>
    <w:rsid w:val="00342327"/>
    <w:rsid w:val="0034380D"/>
    <w:rsid w:val="00344B0F"/>
    <w:rsid w:val="0034680B"/>
    <w:rsid w:val="0035069B"/>
    <w:rsid w:val="0035157B"/>
    <w:rsid w:val="003554C8"/>
    <w:rsid w:val="003577D9"/>
    <w:rsid w:val="00361C86"/>
    <w:rsid w:val="00363DC1"/>
    <w:rsid w:val="0036432E"/>
    <w:rsid w:val="0037136E"/>
    <w:rsid w:val="003741BA"/>
    <w:rsid w:val="00376462"/>
    <w:rsid w:val="003801A7"/>
    <w:rsid w:val="003810B6"/>
    <w:rsid w:val="0039153D"/>
    <w:rsid w:val="003953A4"/>
    <w:rsid w:val="003A0A8E"/>
    <w:rsid w:val="003A1132"/>
    <w:rsid w:val="003A1303"/>
    <w:rsid w:val="003A16DA"/>
    <w:rsid w:val="003A6A31"/>
    <w:rsid w:val="003B67CD"/>
    <w:rsid w:val="003B6BCA"/>
    <w:rsid w:val="003B6D3A"/>
    <w:rsid w:val="003B7256"/>
    <w:rsid w:val="003B73E9"/>
    <w:rsid w:val="003C0D8D"/>
    <w:rsid w:val="003C2C02"/>
    <w:rsid w:val="003C2F09"/>
    <w:rsid w:val="003C6228"/>
    <w:rsid w:val="003C6BA1"/>
    <w:rsid w:val="003E04C0"/>
    <w:rsid w:val="003E30DD"/>
    <w:rsid w:val="003E5805"/>
    <w:rsid w:val="003F3420"/>
    <w:rsid w:val="003F3E99"/>
    <w:rsid w:val="003F6372"/>
    <w:rsid w:val="00411DCA"/>
    <w:rsid w:val="00413DFA"/>
    <w:rsid w:val="00422096"/>
    <w:rsid w:val="004234C9"/>
    <w:rsid w:val="00430282"/>
    <w:rsid w:val="004346C1"/>
    <w:rsid w:val="00441E07"/>
    <w:rsid w:val="00445A50"/>
    <w:rsid w:val="00450EC3"/>
    <w:rsid w:val="0045724D"/>
    <w:rsid w:val="00465129"/>
    <w:rsid w:val="00473B76"/>
    <w:rsid w:val="00477F11"/>
    <w:rsid w:val="00485629"/>
    <w:rsid w:val="00490CF3"/>
    <w:rsid w:val="00492E77"/>
    <w:rsid w:val="00497149"/>
    <w:rsid w:val="004A0FBF"/>
    <w:rsid w:val="004B31C9"/>
    <w:rsid w:val="004B4B21"/>
    <w:rsid w:val="004B4B99"/>
    <w:rsid w:val="004B604C"/>
    <w:rsid w:val="004B6BA3"/>
    <w:rsid w:val="004C47A8"/>
    <w:rsid w:val="004D5654"/>
    <w:rsid w:val="004D7D5E"/>
    <w:rsid w:val="004E272F"/>
    <w:rsid w:val="004E4E68"/>
    <w:rsid w:val="004E4FFF"/>
    <w:rsid w:val="004E7009"/>
    <w:rsid w:val="004E7AD5"/>
    <w:rsid w:val="004F527C"/>
    <w:rsid w:val="005036BB"/>
    <w:rsid w:val="00505533"/>
    <w:rsid w:val="00505DDE"/>
    <w:rsid w:val="0051138B"/>
    <w:rsid w:val="00512113"/>
    <w:rsid w:val="00514A7E"/>
    <w:rsid w:val="00522340"/>
    <w:rsid w:val="00523002"/>
    <w:rsid w:val="00541B6E"/>
    <w:rsid w:val="00543F5E"/>
    <w:rsid w:val="00545704"/>
    <w:rsid w:val="005516A4"/>
    <w:rsid w:val="00561E83"/>
    <w:rsid w:val="00563E44"/>
    <w:rsid w:val="005669EC"/>
    <w:rsid w:val="0057084F"/>
    <w:rsid w:val="00572330"/>
    <w:rsid w:val="005738AE"/>
    <w:rsid w:val="005760B7"/>
    <w:rsid w:val="00582E10"/>
    <w:rsid w:val="00591CED"/>
    <w:rsid w:val="00596560"/>
    <w:rsid w:val="005A5932"/>
    <w:rsid w:val="005B293B"/>
    <w:rsid w:val="005B747D"/>
    <w:rsid w:val="005C6167"/>
    <w:rsid w:val="005C7F09"/>
    <w:rsid w:val="005E20C9"/>
    <w:rsid w:val="005E2D01"/>
    <w:rsid w:val="005E3A40"/>
    <w:rsid w:val="005E4B6C"/>
    <w:rsid w:val="005E6011"/>
    <w:rsid w:val="005F1106"/>
    <w:rsid w:val="005F297F"/>
    <w:rsid w:val="005F56F8"/>
    <w:rsid w:val="005F6ABB"/>
    <w:rsid w:val="006018B8"/>
    <w:rsid w:val="006046DE"/>
    <w:rsid w:val="00605AE1"/>
    <w:rsid w:val="00612224"/>
    <w:rsid w:val="00621EF3"/>
    <w:rsid w:val="006254BF"/>
    <w:rsid w:val="0062637B"/>
    <w:rsid w:val="00636046"/>
    <w:rsid w:val="0064115F"/>
    <w:rsid w:val="00641CEA"/>
    <w:rsid w:val="00643AE4"/>
    <w:rsid w:val="00645A6D"/>
    <w:rsid w:val="00653153"/>
    <w:rsid w:val="00653D4E"/>
    <w:rsid w:val="006547AF"/>
    <w:rsid w:val="006668F0"/>
    <w:rsid w:val="00684F79"/>
    <w:rsid w:val="00697BA9"/>
    <w:rsid w:val="006A61E4"/>
    <w:rsid w:val="006A6B89"/>
    <w:rsid w:val="006B2370"/>
    <w:rsid w:val="006B279C"/>
    <w:rsid w:val="006C16A8"/>
    <w:rsid w:val="006C1CE5"/>
    <w:rsid w:val="006D145F"/>
    <w:rsid w:val="006E6697"/>
    <w:rsid w:val="006F500A"/>
    <w:rsid w:val="0070726F"/>
    <w:rsid w:val="00707E62"/>
    <w:rsid w:val="00707F42"/>
    <w:rsid w:val="00710D00"/>
    <w:rsid w:val="007121D3"/>
    <w:rsid w:val="007151FA"/>
    <w:rsid w:val="00715EE9"/>
    <w:rsid w:val="00715EFA"/>
    <w:rsid w:val="00724D5E"/>
    <w:rsid w:val="007311E0"/>
    <w:rsid w:val="007313C3"/>
    <w:rsid w:val="007378BF"/>
    <w:rsid w:val="00757CE3"/>
    <w:rsid w:val="00760F8B"/>
    <w:rsid w:val="00762672"/>
    <w:rsid w:val="00765C7E"/>
    <w:rsid w:val="00770D0B"/>
    <w:rsid w:val="00770D9C"/>
    <w:rsid w:val="00773828"/>
    <w:rsid w:val="00783DBF"/>
    <w:rsid w:val="00787436"/>
    <w:rsid w:val="007A3E3A"/>
    <w:rsid w:val="007A5C30"/>
    <w:rsid w:val="007B5125"/>
    <w:rsid w:val="007C49E4"/>
    <w:rsid w:val="007C5715"/>
    <w:rsid w:val="007C6490"/>
    <w:rsid w:val="007D41BA"/>
    <w:rsid w:val="007D4DEC"/>
    <w:rsid w:val="007D5359"/>
    <w:rsid w:val="007D74D3"/>
    <w:rsid w:val="007E08C3"/>
    <w:rsid w:val="007E10F4"/>
    <w:rsid w:val="007E29F4"/>
    <w:rsid w:val="007E5D90"/>
    <w:rsid w:val="007F7D69"/>
    <w:rsid w:val="0080260A"/>
    <w:rsid w:val="008062DA"/>
    <w:rsid w:val="00811F33"/>
    <w:rsid w:val="0081389E"/>
    <w:rsid w:val="008163F9"/>
    <w:rsid w:val="00817402"/>
    <w:rsid w:val="008206C6"/>
    <w:rsid w:val="008247E0"/>
    <w:rsid w:val="00831D5C"/>
    <w:rsid w:val="0083306E"/>
    <w:rsid w:val="008440E6"/>
    <w:rsid w:val="0085057D"/>
    <w:rsid w:val="00853893"/>
    <w:rsid w:val="00860406"/>
    <w:rsid w:val="00870AC2"/>
    <w:rsid w:val="00873819"/>
    <w:rsid w:val="00875430"/>
    <w:rsid w:val="008B35CE"/>
    <w:rsid w:val="008B5ADA"/>
    <w:rsid w:val="008C79A2"/>
    <w:rsid w:val="008D18E3"/>
    <w:rsid w:val="008D1A2F"/>
    <w:rsid w:val="008F386D"/>
    <w:rsid w:val="008F56E8"/>
    <w:rsid w:val="0090063C"/>
    <w:rsid w:val="00903FA4"/>
    <w:rsid w:val="00905A88"/>
    <w:rsid w:val="00912000"/>
    <w:rsid w:val="009131BE"/>
    <w:rsid w:val="00913683"/>
    <w:rsid w:val="00915320"/>
    <w:rsid w:val="00920B27"/>
    <w:rsid w:val="0092153C"/>
    <w:rsid w:val="00934880"/>
    <w:rsid w:val="00935309"/>
    <w:rsid w:val="00941E1D"/>
    <w:rsid w:val="009524FA"/>
    <w:rsid w:val="0095536E"/>
    <w:rsid w:val="00964790"/>
    <w:rsid w:val="00964AA1"/>
    <w:rsid w:val="00972661"/>
    <w:rsid w:val="009824CF"/>
    <w:rsid w:val="00983870"/>
    <w:rsid w:val="00986FA8"/>
    <w:rsid w:val="00991F56"/>
    <w:rsid w:val="0099638A"/>
    <w:rsid w:val="009A2147"/>
    <w:rsid w:val="009A4BCC"/>
    <w:rsid w:val="009B3948"/>
    <w:rsid w:val="009B588D"/>
    <w:rsid w:val="009C770C"/>
    <w:rsid w:val="009C79BD"/>
    <w:rsid w:val="009D0EBF"/>
    <w:rsid w:val="009D53EA"/>
    <w:rsid w:val="009D5B29"/>
    <w:rsid w:val="009D6C4F"/>
    <w:rsid w:val="009E3142"/>
    <w:rsid w:val="009E7400"/>
    <w:rsid w:val="009F05D5"/>
    <w:rsid w:val="009F37B1"/>
    <w:rsid w:val="009F6477"/>
    <w:rsid w:val="009F6BD0"/>
    <w:rsid w:val="00A01615"/>
    <w:rsid w:val="00A11939"/>
    <w:rsid w:val="00A13D50"/>
    <w:rsid w:val="00A26615"/>
    <w:rsid w:val="00A266F0"/>
    <w:rsid w:val="00A329D5"/>
    <w:rsid w:val="00A36004"/>
    <w:rsid w:val="00A47427"/>
    <w:rsid w:val="00A74F7B"/>
    <w:rsid w:val="00A82AC5"/>
    <w:rsid w:val="00A84910"/>
    <w:rsid w:val="00A91E44"/>
    <w:rsid w:val="00AA0C93"/>
    <w:rsid w:val="00AA6F43"/>
    <w:rsid w:val="00AB4B8C"/>
    <w:rsid w:val="00AB6C28"/>
    <w:rsid w:val="00AD05BA"/>
    <w:rsid w:val="00AD0751"/>
    <w:rsid w:val="00AD0FB9"/>
    <w:rsid w:val="00AD210F"/>
    <w:rsid w:val="00AD6470"/>
    <w:rsid w:val="00AD7B08"/>
    <w:rsid w:val="00AE0E4E"/>
    <w:rsid w:val="00AE0F2D"/>
    <w:rsid w:val="00AE1231"/>
    <w:rsid w:val="00AE5A70"/>
    <w:rsid w:val="00AE764B"/>
    <w:rsid w:val="00AF320E"/>
    <w:rsid w:val="00AF54E5"/>
    <w:rsid w:val="00AF5AFB"/>
    <w:rsid w:val="00AF6F05"/>
    <w:rsid w:val="00B00194"/>
    <w:rsid w:val="00B06025"/>
    <w:rsid w:val="00B16688"/>
    <w:rsid w:val="00B2116A"/>
    <w:rsid w:val="00B25A2E"/>
    <w:rsid w:val="00B322B5"/>
    <w:rsid w:val="00B33782"/>
    <w:rsid w:val="00B41BEF"/>
    <w:rsid w:val="00B41FE1"/>
    <w:rsid w:val="00B424B8"/>
    <w:rsid w:val="00B456D0"/>
    <w:rsid w:val="00B46DC8"/>
    <w:rsid w:val="00B52ADE"/>
    <w:rsid w:val="00B5547B"/>
    <w:rsid w:val="00B670D2"/>
    <w:rsid w:val="00B7799A"/>
    <w:rsid w:val="00B8127C"/>
    <w:rsid w:val="00B91623"/>
    <w:rsid w:val="00B9646D"/>
    <w:rsid w:val="00B976FE"/>
    <w:rsid w:val="00BA4901"/>
    <w:rsid w:val="00BB3497"/>
    <w:rsid w:val="00BB44C0"/>
    <w:rsid w:val="00BC371B"/>
    <w:rsid w:val="00BD0156"/>
    <w:rsid w:val="00BD3C4C"/>
    <w:rsid w:val="00BE02DF"/>
    <w:rsid w:val="00C00D44"/>
    <w:rsid w:val="00C01630"/>
    <w:rsid w:val="00C02375"/>
    <w:rsid w:val="00C03E73"/>
    <w:rsid w:val="00C1041A"/>
    <w:rsid w:val="00C10F56"/>
    <w:rsid w:val="00C1672B"/>
    <w:rsid w:val="00C23873"/>
    <w:rsid w:val="00C35694"/>
    <w:rsid w:val="00C54DB3"/>
    <w:rsid w:val="00C641C6"/>
    <w:rsid w:val="00C668CB"/>
    <w:rsid w:val="00C66B98"/>
    <w:rsid w:val="00C77464"/>
    <w:rsid w:val="00C860FD"/>
    <w:rsid w:val="00C90CA3"/>
    <w:rsid w:val="00C91E7D"/>
    <w:rsid w:val="00C929FD"/>
    <w:rsid w:val="00C93DEA"/>
    <w:rsid w:val="00C95A84"/>
    <w:rsid w:val="00C96CAF"/>
    <w:rsid w:val="00CA150A"/>
    <w:rsid w:val="00CA6F00"/>
    <w:rsid w:val="00CA7F2E"/>
    <w:rsid w:val="00CC5FC6"/>
    <w:rsid w:val="00CC750A"/>
    <w:rsid w:val="00CD180A"/>
    <w:rsid w:val="00CD3176"/>
    <w:rsid w:val="00CD6B85"/>
    <w:rsid w:val="00CE3838"/>
    <w:rsid w:val="00CE73D5"/>
    <w:rsid w:val="00CE7441"/>
    <w:rsid w:val="00CF1FF3"/>
    <w:rsid w:val="00CF2E92"/>
    <w:rsid w:val="00CF59A6"/>
    <w:rsid w:val="00CF6393"/>
    <w:rsid w:val="00CF679B"/>
    <w:rsid w:val="00D04781"/>
    <w:rsid w:val="00D15F1F"/>
    <w:rsid w:val="00D17901"/>
    <w:rsid w:val="00D21E82"/>
    <w:rsid w:val="00D2348C"/>
    <w:rsid w:val="00D23E2F"/>
    <w:rsid w:val="00D24E82"/>
    <w:rsid w:val="00D30B16"/>
    <w:rsid w:val="00D3136A"/>
    <w:rsid w:val="00D32785"/>
    <w:rsid w:val="00D3367B"/>
    <w:rsid w:val="00D34425"/>
    <w:rsid w:val="00D40BEC"/>
    <w:rsid w:val="00D41757"/>
    <w:rsid w:val="00D42960"/>
    <w:rsid w:val="00D43237"/>
    <w:rsid w:val="00D434D3"/>
    <w:rsid w:val="00D43DE9"/>
    <w:rsid w:val="00D469DF"/>
    <w:rsid w:val="00D63BF5"/>
    <w:rsid w:val="00D71D30"/>
    <w:rsid w:val="00D741F3"/>
    <w:rsid w:val="00D7552A"/>
    <w:rsid w:val="00D771BB"/>
    <w:rsid w:val="00D81835"/>
    <w:rsid w:val="00D87EF9"/>
    <w:rsid w:val="00D9143E"/>
    <w:rsid w:val="00D92E35"/>
    <w:rsid w:val="00DA45F6"/>
    <w:rsid w:val="00DA6B52"/>
    <w:rsid w:val="00DB503D"/>
    <w:rsid w:val="00DB532F"/>
    <w:rsid w:val="00DB723D"/>
    <w:rsid w:val="00DC0DBD"/>
    <w:rsid w:val="00DD0241"/>
    <w:rsid w:val="00DD047A"/>
    <w:rsid w:val="00DD1614"/>
    <w:rsid w:val="00DD4D6B"/>
    <w:rsid w:val="00DD6A11"/>
    <w:rsid w:val="00DD6EED"/>
    <w:rsid w:val="00DE1488"/>
    <w:rsid w:val="00DE1960"/>
    <w:rsid w:val="00DF5084"/>
    <w:rsid w:val="00DF60BD"/>
    <w:rsid w:val="00E140B5"/>
    <w:rsid w:val="00E21AE1"/>
    <w:rsid w:val="00E27AE5"/>
    <w:rsid w:val="00E36BD7"/>
    <w:rsid w:val="00E50D14"/>
    <w:rsid w:val="00E553D5"/>
    <w:rsid w:val="00E56458"/>
    <w:rsid w:val="00E642A8"/>
    <w:rsid w:val="00E646A2"/>
    <w:rsid w:val="00E65408"/>
    <w:rsid w:val="00E666CB"/>
    <w:rsid w:val="00E674AB"/>
    <w:rsid w:val="00E717D0"/>
    <w:rsid w:val="00E7309A"/>
    <w:rsid w:val="00E744AF"/>
    <w:rsid w:val="00E815C5"/>
    <w:rsid w:val="00E91720"/>
    <w:rsid w:val="00E93C0C"/>
    <w:rsid w:val="00EA43C7"/>
    <w:rsid w:val="00EA788C"/>
    <w:rsid w:val="00EB5EA9"/>
    <w:rsid w:val="00EC367E"/>
    <w:rsid w:val="00ED45AE"/>
    <w:rsid w:val="00EE6453"/>
    <w:rsid w:val="00EF2B25"/>
    <w:rsid w:val="00EF6BDE"/>
    <w:rsid w:val="00F01526"/>
    <w:rsid w:val="00F01C12"/>
    <w:rsid w:val="00F030C8"/>
    <w:rsid w:val="00F07B71"/>
    <w:rsid w:val="00F15AE5"/>
    <w:rsid w:val="00F2082F"/>
    <w:rsid w:val="00F31041"/>
    <w:rsid w:val="00F3460B"/>
    <w:rsid w:val="00F42D70"/>
    <w:rsid w:val="00F453D6"/>
    <w:rsid w:val="00F45D17"/>
    <w:rsid w:val="00F46BCB"/>
    <w:rsid w:val="00F4724D"/>
    <w:rsid w:val="00F557E0"/>
    <w:rsid w:val="00F57AED"/>
    <w:rsid w:val="00F57F52"/>
    <w:rsid w:val="00F61348"/>
    <w:rsid w:val="00F62B34"/>
    <w:rsid w:val="00F66990"/>
    <w:rsid w:val="00F72507"/>
    <w:rsid w:val="00F824C8"/>
    <w:rsid w:val="00F919AF"/>
    <w:rsid w:val="00F928BD"/>
    <w:rsid w:val="00F93283"/>
    <w:rsid w:val="00FA0AAB"/>
    <w:rsid w:val="00FA1148"/>
    <w:rsid w:val="00FB5FB3"/>
    <w:rsid w:val="00FC367E"/>
    <w:rsid w:val="00FC45A8"/>
    <w:rsid w:val="00FC67B4"/>
    <w:rsid w:val="00FD0AB0"/>
    <w:rsid w:val="00FE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B85"/>
    <w:pPr>
      <w:keepNext/>
      <w:spacing w:before="120" w:after="120" w:line="240" w:lineRule="auto"/>
      <w:ind w:left="170" w:right="397" w:firstLine="851"/>
      <w:jc w:val="center"/>
      <w:outlineLvl w:val="0"/>
    </w:pPr>
    <w:rPr>
      <w:rFonts w:ascii=".VnTimeH" w:eastAsia="Times New Roman" w:hAnsi=".VnTimeH" w:cs="Times New Roman"/>
      <w:b/>
      <w:spacing w:val="-4"/>
      <w:sz w:val="24"/>
      <w:szCs w:val="28"/>
      <w:lang w:val="vi-VN" w:eastAsia="ja-JP"/>
    </w:rPr>
  </w:style>
  <w:style w:type="paragraph" w:styleId="Heading2">
    <w:name w:val="heading 2"/>
    <w:basedOn w:val="Normal"/>
    <w:next w:val="Normal"/>
    <w:link w:val="Heading2Char"/>
    <w:uiPriority w:val="9"/>
    <w:unhideWhenUsed/>
    <w:qFormat/>
    <w:rsid w:val="00DD6A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CD6B85"/>
    <w:pPr>
      <w:keepNext/>
      <w:tabs>
        <w:tab w:val="left" w:pos="9180"/>
      </w:tabs>
      <w:spacing w:before="120" w:after="120" w:line="240" w:lineRule="auto"/>
      <w:ind w:firstLine="605"/>
      <w:jc w:val="both"/>
      <w:outlineLvl w:val="2"/>
    </w:pPr>
    <w:rPr>
      <w:rFonts w:ascii=".VnTime" w:eastAsia="Times New Roman" w:hAnsi=".VnTime" w:cs="Arial"/>
      <w:b/>
      <w:bCs/>
      <w:snapToGrid w:val="0"/>
      <w:spacing w:val="-4"/>
      <w:szCs w:val="28"/>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E2F"/>
    <w:pPr>
      <w:ind w:left="720"/>
      <w:contextualSpacing/>
    </w:pPr>
  </w:style>
  <w:style w:type="paragraph" w:customStyle="1" w:styleId="Dong1">
    <w:name w:val="Dong 1"/>
    <w:basedOn w:val="Normal"/>
    <w:link w:val="Dong1Char"/>
    <w:qFormat/>
    <w:rsid w:val="00082183"/>
    <w:pPr>
      <w:spacing w:before="120" w:after="120" w:line="300" w:lineRule="exact"/>
      <w:ind w:left="567"/>
      <w:jc w:val="both"/>
    </w:pPr>
    <w:rPr>
      <w:rFonts w:eastAsia="Times New Roman" w:cs="Times New Roman"/>
      <w:sz w:val="26"/>
      <w:szCs w:val="26"/>
      <w:lang w:val="nl-NL" w:eastAsia="x-none"/>
    </w:rPr>
  </w:style>
  <w:style w:type="character" w:customStyle="1" w:styleId="Dong1Char">
    <w:name w:val="Dong 1 Char"/>
    <w:link w:val="Dong1"/>
    <w:rsid w:val="00082183"/>
    <w:rPr>
      <w:rFonts w:eastAsia="Times New Roman" w:cs="Times New Roman"/>
      <w:sz w:val="26"/>
      <w:szCs w:val="26"/>
      <w:lang w:val="nl-NL" w:eastAsia="x-none"/>
    </w:rPr>
  </w:style>
  <w:style w:type="paragraph" w:styleId="BalloonText">
    <w:name w:val="Balloon Text"/>
    <w:basedOn w:val="Normal"/>
    <w:link w:val="BalloonTextChar"/>
    <w:uiPriority w:val="99"/>
    <w:semiHidden/>
    <w:unhideWhenUsed/>
    <w:rsid w:val="0031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44"/>
    <w:rPr>
      <w:rFonts w:ascii="Tahoma" w:hAnsi="Tahoma" w:cs="Tahoma"/>
      <w:sz w:val="16"/>
      <w:szCs w:val="16"/>
    </w:rPr>
  </w:style>
  <w:style w:type="table" w:styleId="TableGrid">
    <w:name w:val="Table Grid"/>
    <w:basedOn w:val="TableNormal"/>
    <w:rsid w:val="009D53E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ng">
    <w:name w:val="dong"/>
    <w:basedOn w:val="Normal"/>
    <w:link w:val="dongChar"/>
    <w:rsid w:val="00205CE6"/>
    <w:pPr>
      <w:spacing w:before="100" w:after="100" w:line="300" w:lineRule="exact"/>
      <w:ind w:left="567"/>
      <w:jc w:val="both"/>
    </w:pPr>
    <w:rPr>
      <w:rFonts w:eastAsia="Times New Roman" w:cs="Times New Roman"/>
      <w:sz w:val="26"/>
      <w:szCs w:val="28"/>
    </w:rPr>
  </w:style>
  <w:style w:type="character" w:customStyle="1" w:styleId="dongChar">
    <w:name w:val="dong Char"/>
    <w:link w:val="dong"/>
    <w:rsid w:val="00205CE6"/>
    <w:rPr>
      <w:rFonts w:eastAsia="Times New Roman" w:cs="Times New Roman"/>
      <w:sz w:val="26"/>
      <w:szCs w:val="28"/>
    </w:rPr>
  </w:style>
  <w:style w:type="paragraph" w:styleId="Header">
    <w:name w:val="header"/>
    <w:basedOn w:val="Normal"/>
    <w:link w:val="HeaderChar"/>
    <w:uiPriority w:val="99"/>
    <w:unhideWhenUsed/>
    <w:rsid w:val="00D71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D30"/>
  </w:style>
  <w:style w:type="paragraph" w:styleId="Footer">
    <w:name w:val="footer"/>
    <w:basedOn w:val="Normal"/>
    <w:link w:val="FooterChar"/>
    <w:uiPriority w:val="99"/>
    <w:unhideWhenUsed/>
    <w:rsid w:val="00D71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0"/>
  </w:style>
  <w:style w:type="character" w:customStyle="1" w:styleId="Heading1Char">
    <w:name w:val="Heading 1 Char"/>
    <w:basedOn w:val="DefaultParagraphFont"/>
    <w:link w:val="Heading1"/>
    <w:uiPriority w:val="9"/>
    <w:rsid w:val="00CD6B85"/>
    <w:rPr>
      <w:rFonts w:ascii=".VnTimeH" w:eastAsia="Times New Roman" w:hAnsi=".VnTimeH" w:cs="Times New Roman"/>
      <w:b/>
      <w:spacing w:val="-4"/>
      <w:sz w:val="24"/>
      <w:szCs w:val="28"/>
      <w:lang w:val="vi-VN" w:eastAsia="ja-JP"/>
    </w:rPr>
  </w:style>
  <w:style w:type="character" w:customStyle="1" w:styleId="Heading3Char">
    <w:name w:val="Heading 3 Char"/>
    <w:basedOn w:val="DefaultParagraphFont"/>
    <w:link w:val="Heading3"/>
    <w:uiPriority w:val="9"/>
    <w:rsid w:val="00CD6B85"/>
    <w:rPr>
      <w:rFonts w:ascii=".VnTime" w:eastAsia="Times New Roman" w:hAnsi=".VnTime" w:cs="Arial"/>
      <w:b/>
      <w:bCs/>
      <w:snapToGrid w:val="0"/>
      <w:spacing w:val="-4"/>
      <w:szCs w:val="28"/>
      <w:lang w:val="vi-VN" w:eastAsia="ja-JP"/>
    </w:rPr>
  </w:style>
  <w:style w:type="character" w:styleId="PlaceholderText">
    <w:name w:val="Placeholder Text"/>
    <w:basedOn w:val="DefaultParagraphFont"/>
    <w:uiPriority w:val="99"/>
    <w:semiHidden/>
    <w:rsid w:val="00CD6B85"/>
    <w:rPr>
      <w:color w:val="808080"/>
    </w:rPr>
  </w:style>
  <w:style w:type="character" w:styleId="Hyperlink">
    <w:name w:val="Hyperlink"/>
    <w:basedOn w:val="DefaultParagraphFont"/>
    <w:uiPriority w:val="99"/>
    <w:unhideWhenUsed/>
    <w:rsid w:val="008163F9"/>
    <w:rPr>
      <w:strike w:val="0"/>
      <w:dstrike w:val="0"/>
      <w:color w:val="0000FF"/>
      <w:sz w:val="24"/>
      <w:szCs w:val="24"/>
      <w:u w:val="none"/>
      <w:effect w:val="none"/>
    </w:rPr>
  </w:style>
  <w:style w:type="paragraph" w:customStyle="1" w:styleId="dong10">
    <w:name w:val="dong1"/>
    <w:basedOn w:val="Normal"/>
    <w:link w:val="dong1Char0"/>
    <w:rsid w:val="008F386D"/>
    <w:pPr>
      <w:spacing w:before="100" w:after="100" w:line="300" w:lineRule="exact"/>
      <w:jc w:val="both"/>
    </w:pPr>
    <w:rPr>
      <w:rFonts w:eastAsia="Times New Roman" w:cs="Times New Roman"/>
      <w:sz w:val="26"/>
      <w:szCs w:val="28"/>
      <w:lang w:val="nl-NL"/>
    </w:rPr>
  </w:style>
  <w:style w:type="character" w:customStyle="1" w:styleId="dong1Char0">
    <w:name w:val="dong1 Char"/>
    <w:link w:val="dong10"/>
    <w:rsid w:val="008F386D"/>
    <w:rPr>
      <w:rFonts w:eastAsia="Times New Roman" w:cs="Times New Roman"/>
      <w:sz w:val="26"/>
      <w:szCs w:val="28"/>
      <w:lang w:val="nl-NL"/>
    </w:rPr>
  </w:style>
  <w:style w:type="character" w:customStyle="1" w:styleId="Heading2Char">
    <w:name w:val="Heading 2 Char"/>
    <w:basedOn w:val="DefaultParagraphFont"/>
    <w:link w:val="Heading2"/>
    <w:uiPriority w:val="9"/>
    <w:rsid w:val="00DD6A11"/>
    <w:rPr>
      <w:rFonts w:asciiTheme="majorHAnsi" w:eastAsiaTheme="majorEastAsia" w:hAnsiTheme="majorHAnsi" w:cstheme="majorBidi"/>
      <w:b/>
      <w:bCs/>
      <w:color w:val="4F81BD" w:themeColor="accent1"/>
      <w:sz w:val="26"/>
      <w:szCs w:val="26"/>
    </w:rPr>
  </w:style>
  <w:style w:type="paragraph" w:customStyle="1" w:styleId="content">
    <w:name w:val="content"/>
    <w:basedOn w:val="Normal"/>
    <w:qFormat/>
    <w:rsid w:val="00DD6A11"/>
    <w:pPr>
      <w:spacing w:before="140" w:after="140" w:line="320" w:lineRule="exact"/>
      <w:jc w:val="both"/>
    </w:pPr>
    <w:rPr>
      <w:sz w:val="26"/>
    </w:rPr>
  </w:style>
  <w:style w:type="paragraph" w:customStyle="1" w:styleId="Pa31">
    <w:name w:val="Pa3+1"/>
    <w:basedOn w:val="Normal"/>
    <w:next w:val="Normal"/>
    <w:uiPriority w:val="99"/>
    <w:rsid w:val="00D741F3"/>
    <w:pPr>
      <w:autoSpaceDE w:val="0"/>
      <w:autoSpaceDN w:val="0"/>
      <w:adjustRightInd w:val="0"/>
      <w:spacing w:after="0" w:line="181" w:lineRule="atLeast"/>
    </w:pPr>
    <w:rPr>
      <w:rFonts w:eastAsia="Calibri" w:cs="Times New Roman"/>
      <w:sz w:val="26"/>
      <w:szCs w:val="24"/>
    </w:rPr>
  </w:style>
  <w:style w:type="paragraph" w:customStyle="1" w:styleId="Style2">
    <w:name w:val="Style2"/>
    <w:basedOn w:val="Heading1"/>
    <w:link w:val="Style2Char"/>
    <w:qFormat/>
    <w:rsid w:val="00724D5E"/>
    <w:pPr>
      <w:keepLines/>
      <w:spacing w:after="200" w:line="276" w:lineRule="auto"/>
      <w:ind w:left="0" w:right="0" w:firstLine="567"/>
      <w:jc w:val="both"/>
    </w:pPr>
    <w:rPr>
      <w:rFonts w:eastAsiaTheme="majorEastAsia"/>
      <w:bCs/>
      <w:sz w:val="26"/>
      <w:szCs w:val="26"/>
    </w:rPr>
  </w:style>
  <w:style w:type="character" w:customStyle="1" w:styleId="Style2Char">
    <w:name w:val="Style2 Char"/>
    <w:basedOn w:val="Heading1Char"/>
    <w:link w:val="Style2"/>
    <w:rsid w:val="00724D5E"/>
    <w:rPr>
      <w:rFonts w:ascii=".VnTimeH" w:eastAsiaTheme="majorEastAsia" w:hAnsi=".VnTimeH" w:cs="Times New Roman"/>
      <w:b/>
      <w:bCs/>
      <w:spacing w:val="-4"/>
      <w:sz w:val="26"/>
      <w:szCs w:val="26"/>
      <w:lang w:val="vi-V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B85"/>
    <w:pPr>
      <w:keepNext/>
      <w:spacing w:before="120" w:after="120" w:line="240" w:lineRule="auto"/>
      <w:ind w:left="170" w:right="397" w:firstLine="851"/>
      <w:jc w:val="center"/>
      <w:outlineLvl w:val="0"/>
    </w:pPr>
    <w:rPr>
      <w:rFonts w:ascii=".VnTimeH" w:eastAsia="Times New Roman" w:hAnsi=".VnTimeH" w:cs="Times New Roman"/>
      <w:b/>
      <w:spacing w:val="-4"/>
      <w:sz w:val="24"/>
      <w:szCs w:val="28"/>
      <w:lang w:val="vi-VN" w:eastAsia="ja-JP"/>
    </w:rPr>
  </w:style>
  <w:style w:type="paragraph" w:styleId="Heading2">
    <w:name w:val="heading 2"/>
    <w:basedOn w:val="Normal"/>
    <w:next w:val="Normal"/>
    <w:link w:val="Heading2Char"/>
    <w:uiPriority w:val="9"/>
    <w:unhideWhenUsed/>
    <w:qFormat/>
    <w:rsid w:val="00DD6A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CD6B85"/>
    <w:pPr>
      <w:keepNext/>
      <w:tabs>
        <w:tab w:val="left" w:pos="9180"/>
      </w:tabs>
      <w:spacing w:before="120" w:after="120" w:line="240" w:lineRule="auto"/>
      <w:ind w:firstLine="605"/>
      <w:jc w:val="both"/>
      <w:outlineLvl w:val="2"/>
    </w:pPr>
    <w:rPr>
      <w:rFonts w:ascii=".VnTime" w:eastAsia="Times New Roman" w:hAnsi=".VnTime" w:cs="Arial"/>
      <w:b/>
      <w:bCs/>
      <w:snapToGrid w:val="0"/>
      <w:spacing w:val="-4"/>
      <w:szCs w:val="28"/>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E2F"/>
    <w:pPr>
      <w:ind w:left="720"/>
      <w:contextualSpacing/>
    </w:pPr>
  </w:style>
  <w:style w:type="paragraph" w:customStyle="1" w:styleId="Dong1">
    <w:name w:val="Dong 1"/>
    <w:basedOn w:val="Normal"/>
    <w:link w:val="Dong1Char"/>
    <w:qFormat/>
    <w:rsid w:val="00082183"/>
    <w:pPr>
      <w:spacing w:before="120" w:after="120" w:line="300" w:lineRule="exact"/>
      <w:ind w:left="567"/>
      <w:jc w:val="both"/>
    </w:pPr>
    <w:rPr>
      <w:rFonts w:eastAsia="Times New Roman" w:cs="Times New Roman"/>
      <w:sz w:val="26"/>
      <w:szCs w:val="26"/>
      <w:lang w:val="nl-NL" w:eastAsia="x-none"/>
    </w:rPr>
  </w:style>
  <w:style w:type="character" w:customStyle="1" w:styleId="Dong1Char">
    <w:name w:val="Dong 1 Char"/>
    <w:link w:val="Dong1"/>
    <w:rsid w:val="00082183"/>
    <w:rPr>
      <w:rFonts w:eastAsia="Times New Roman" w:cs="Times New Roman"/>
      <w:sz w:val="26"/>
      <w:szCs w:val="26"/>
      <w:lang w:val="nl-NL" w:eastAsia="x-none"/>
    </w:rPr>
  </w:style>
  <w:style w:type="paragraph" w:styleId="BalloonText">
    <w:name w:val="Balloon Text"/>
    <w:basedOn w:val="Normal"/>
    <w:link w:val="BalloonTextChar"/>
    <w:uiPriority w:val="99"/>
    <w:semiHidden/>
    <w:unhideWhenUsed/>
    <w:rsid w:val="0031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44"/>
    <w:rPr>
      <w:rFonts w:ascii="Tahoma" w:hAnsi="Tahoma" w:cs="Tahoma"/>
      <w:sz w:val="16"/>
      <w:szCs w:val="16"/>
    </w:rPr>
  </w:style>
  <w:style w:type="table" w:styleId="TableGrid">
    <w:name w:val="Table Grid"/>
    <w:basedOn w:val="TableNormal"/>
    <w:rsid w:val="009D53E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ng">
    <w:name w:val="dong"/>
    <w:basedOn w:val="Normal"/>
    <w:link w:val="dongChar"/>
    <w:rsid w:val="00205CE6"/>
    <w:pPr>
      <w:spacing w:before="100" w:after="100" w:line="300" w:lineRule="exact"/>
      <w:ind w:left="567"/>
      <w:jc w:val="both"/>
    </w:pPr>
    <w:rPr>
      <w:rFonts w:eastAsia="Times New Roman" w:cs="Times New Roman"/>
      <w:sz w:val="26"/>
      <w:szCs w:val="28"/>
    </w:rPr>
  </w:style>
  <w:style w:type="character" w:customStyle="1" w:styleId="dongChar">
    <w:name w:val="dong Char"/>
    <w:link w:val="dong"/>
    <w:rsid w:val="00205CE6"/>
    <w:rPr>
      <w:rFonts w:eastAsia="Times New Roman" w:cs="Times New Roman"/>
      <w:sz w:val="26"/>
      <w:szCs w:val="28"/>
    </w:rPr>
  </w:style>
  <w:style w:type="paragraph" w:styleId="Header">
    <w:name w:val="header"/>
    <w:basedOn w:val="Normal"/>
    <w:link w:val="HeaderChar"/>
    <w:uiPriority w:val="99"/>
    <w:unhideWhenUsed/>
    <w:rsid w:val="00D71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D30"/>
  </w:style>
  <w:style w:type="paragraph" w:styleId="Footer">
    <w:name w:val="footer"/>
    <w:basedOn w:val="Normal"/>
    <w:link w:val="FooterChar"/>
    <w:uiPriority w:val="99"/>
    <w:unhideWhenUsed/>
    <w:rsid w:val="00D71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0"/>
  </w:style>
  <w:style w:type="character" w:customStyle="1" w:styleId="Heading1Char">
    <w:name w:val="Heading 1 Char"/>
    <w:basedOn w:val="DefaultParagraphFont"/>
    <w:link w:val="Heading1"/>
    <w:uiPriority w:val="9"/>
    <w:rsid w:val="00CD6B85"/>
    <w:rPr>
      <w:rFonts w:ascii=".VnTimeH" w:eastAsia="Times New Roman" w:hAnsi=".VnTimeH" w:cs="Times New Roman"/>
      <w:b/>
      <w:spacing w:val="-4"/>
      <w:sz w:val="24"/>
      <w:szCs w:val="28"/>
      <w:lang w:val="vi-VN" w:eastAsia="ja-JP"/>
    </w:rPr>
  </w:style>
  <w:style w:type="character" w:customStyle="1" w:styleId="Heading3Char">
    <w:name w:val="Heading 3 Char"/>
    <w:basedOn w:val="DefaultParagraphFont"/>
    <w:link w:val="Heading3"/>
    <w:uiPriority w:val="9"/>
    <w:rsid w:val="00CD6B85"/>
    <w:rPr>
      <w:rFonts w:ascii=".VnTime" w:eastAsia="Times New Roman" w:hAnsi=".VnTime" w:cs="Arial"/>
      <w:b/>
      <w:bCs/>
      <w:snapToGrid w:val="0"/>
      <w:spacing w:val="-4"/>
      <w:szCs w:val="28"/>
      <w:lang w:val="vi-VN" w:eastAsia="ja-JP"/>
    </w:rPr>
  </w:style>
  <w:style w:type="character" w:styleId="PlaceholderText">
    <w:name w:val="Placeholder Text"/>
    <w:basedOn w:val="DefaultParagraphFont"/>
    <w:uiPriority w:val="99"/>
    <w:semiHidden/>
    <w:rsid w:val="00CD6B85"/>
    <w:rPr>
      <w:color w:val="808080"/>
    </w:rPr>
  </w:style>
  <w:style w:type="character" w:styleId="Hyperlink">
    <w:name w:val="Hyperlink"/>
    <w:basedOn w:val="DefaultParagraphFont"/>
    <w:uiPriority w:val="99"/>
    <w:unhideWhenUsed/>
    <w:rsid w:val="008163F9"/>
    <w:rPr>
      <w:strike w:val="0"/>
      <w:dstrike w:val="0"/>
      <w:color w:val="0000FF"/>
      <w:sz w:val="24"/>
      <w:szCs w:val="24"/>
      <w:u w:val="none"/>
      <w:effect w:val="none"/>
    </w:rPr>
  </w:style>
  <w:style w:type="paragraph" w:customStyle="1" w:styleId="dong10">
    <w:name w:val="dong1"/>
    <w:basedOn w:val="Normal"/>
    <w:link w:val="dong1Char0"/>
    <w:rsid w:val="008F386D"/>
    <w:pPr>
      <w:spacing w:before="100" w:after="100" w:line="300" w:lineRule="exact"/>
      <w:jc w:val="both"/>
    </w:pPr>
    <w:rPr>
      <w:rFonts w:eastAsia="Times New Roman" w:cs="Times New Roman"/>
      <w:sz w:val="26"/>
      <w:szCs w:val="28"/>
      <w:lang w:val="nl-NL"/>
    </w:rPr>
  </w:style>
  <w:style w:type="character" w:customStyle="1" w:styleId="dong1Char0">
    <w:name w:val="dong1 Char"/>
    <w:link w:val="dong10"/>
    <w:rsid w:val="008F386D"/>
    <w:rPr>
      <w:rFonts w:eastAsia="Times New Roman" w:cs="Times New Roman"/>
      <w:sz w:val="26"/>
      <w:szCs w:val="28"/>
      <w:lang w:val="nl-NL"/>
    </w:rPr>
  </w:style>
  <w:style w:type="character" w:customStyle="1" w:styleId="Heading2Char">
    <w:name w:val="Heading 2 Char"/>
    <w:basedOn w:val="DefaultParagraphFont"/>
    <w:link w:val="Heading2"/>
    <w:uiPriority w:val="9"/>
    <w:rsid w:val="00DD6A11"/>
    <w:rPr>
      <w:rFonts w:asciiTheme="majorHAnsi" w:eastAsiaTheme="majorEastAsia" w:hAnsiTheme="majorHAnsi" w:cstheme="majorBidi"/>
      <w:b/>
      <w:bCs/>
      <w:color w:val="4F81BD" w:themeColor="accent1"/>
      <w:sz w:val="26"/>
      <w:szCs w:val="26"/>
    </w:rPr>
  </w:style>
  <w:style w:type="paragraph" w:customStyle="1" w:styleId="content">
    <w:name w:val="content"/>
    <w:basedOn w:val="Normal"/>
    <w:qFormat/>
    <w:rsid w:val="00DD6A11"/>
    <w:pPr>
      <w:spacing w:before="140" w:after="140" w:line="320" w:lineRule="exact"/>
      <w:jc w:val="both"/>
    </w:pPr>
    <w:rPr>
      <w:sz w:val="26"/>
    </w:rPr>
  </w:style>
  <w:style w:type="paragraph" w:customStyle="1" w:styleId="Pa31">
    <w:name w:val="Pa3+1"/>
    <w:basedOn w:val="Normal"/>
    <w:next w:val="Normal"/>
    <w:uiPriority w:val="99"/>
    <w:rsid w:val="00D741F3"/>
    <w:pPr>
      <w:autoSpaceDE w:val="0"/>
      <w:autoSpaceDN w:val="0"/>
      <w:adjustRightInd w:val="0"/>
      <w:spacing w:after="0" w:line="181" w:lineRule="atLeast"/>
    </w:pPr>
    <w:rPr>
      <w:rFonts w:eastAsia="Calibri" w:cs="Times New Roman"/>
      <w:sz w:val="26"/>
      <w:szCs w:val="24"/>
    </w:rPr>
  </w:style>
  <w:style w:type="paragraph" w:customStyle="1" w:styleId="Style2">
    <w:name w:val="Style2"/>
    <w:basedOn w:val="Heading1"/>
    <w:link w:val="Style2Char"/>
    <w:qFormat/>
    <w:rsid w:val="00724D5E"/>
    <w:pPr>
      <w:keepLines/>
      <w:spacing w:after="200" w:line="276" w:lineRule="auto"/>
      <w:ind w:left="0" w:right="0" w:firstLine="567"/>
      <w:jc w:val="both"/>
    </w:pPr>
    <w:rPr>
      <w:rFonts w:eastAsiaTheme="majorEastAsia"/>
      <w:bCs/>
      <w:sz w:val="26"/>
      <w:szCs w:val="26"/>
    </w:rPr>
  </w:style>
  <w:style w:type="character" w:customStyle="1" w:styleId="Style2Char">
    <w:name w:val="Style2 Char"/>
    <w:basedOn w:val="Heading1Char"/>
    <w:link w:val="Style2"/>
    <w:rsid w:val="00724D5E"/>
    <w:rPr>
      <w:rFonts w:ascii=".VnTimeH" w:eastAsiaTheme="majorEastAsia" w:hAnsi=".VnTimeH" w:cs="Times New Roman"/>
      <w:b/>
      <w:bCs/>
      <w:spacing w:val="-4"/>
      <w:sz w:val="26"/>
      <w:szCs w:val="26"/>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8665-8EAB-4177-8C78-3332800F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6</cp:revision>
  <cp:lastPrinted>2018-12-21T03:51:00Z</cp:lastPrinted>
  <dcterms:created xsi:type="dcterms:W3CDTF">2020-01-17T06:40:00Z</dcterms:created>
  <dcterms:modified xsi:type="dcterms:W3CDTF">2020-01-17T06:43:00Z</dcterms:modified>
</cp:coreProperties>
</file>