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CD4A" w14:textId="3D72A5F8" w:rsidR="002E3539" w:rsidRDefault="00583A0E" w:rsidP="00583A0E">
      <w:pPr>
        <w:widowControl w:val="0"/>
        <w:jc w:val="center"/>
        <w:rPr>
          <w:b/>
          <w:sz w:val="28"/>
          <w:lang w:val="nl-NL"/>
        </w:rPr>
      </w:pPr>
      <w:r w:rsidRPr="001C433D">
        <w:rPr>
          <w:b/>
          <w:sz w:val="28"/>
          <w:lang w:val="nl-NL"/>
        </w:rPr>
        <w:t>NGHIÊN CỨU, XÂY DỰNG TIÊU CHUẨN CƠ SỞ QUY TRÌNH SỬA CHỮA CÁC CẤP ĐẦU MÁY D18E TẠI TỔNG CÔNG TY ĐƯỜNG SẮT VIỆT NAM</w:t>
      </w:r>
    </w:p>
    <w:p w14:paraId="7255EE56" w14:textId="77777777" w:rsidR="00583A0E" w:rsidRPr="002A073B" w:rsidRDefault="00583A0E" w:rsidP="00583A0E">
      <w:pPr>
        <w:widowControl w:val="0"/>
        <w:jc w:val="center"/>
        <w:rPr>
          <w:b/>
          <w:sz w:val="28"/>
        </w:rPr>
      </w:pPr>
    </w:p>
    <w:p w14:paraId="62936466" w14:textId="5C6C7814" w:rsidR="002E3539" w:rsidRPr="002A073B" w:rsidRDefault="002E3539" w:rsidP="002E3539">
      <w:pPr>
        <w:spacing w:before="120" w:after="120"/>
        <w:jc w:val="both"/>
        <w:rPr>
          <w:b/>
          <w:sz w:val="28"/>
        </w:rPr>
      </w:pPr>
      <w:r w:rsidRPr="002A073B">
        <w:rPr>
          <w:sz w:val="28"/>
        </w:rPr>
        <w:t xml:space="preserve">Năm 2021, </w:t>
      </w:r>
      <w:r w:rsidR="001C433D">
        <w:rPr>
          <w:sz w:val="28"/>
        </w:rPr>
        <w:t>Ban Đầu máy toa xe - Tổng công ty ĐSVN</w:t>
      </w:r>
      <w:r w:rsidRPr="002A073B">
        <w:rPr>
          <w:sz w:val="28"/>
        </w:rPr>
        <w:t xml:space="preserve"> đã nghiên cứu và thực hiện thành công đề tài khoa học và công nghệ “</w:t>
      </w:r>
      <w:r w:rsidR="001C433D" w:rsidRPr="001C433D">
        <w:rPr>
          <w:b/>
          <w:sz w:val="28"/>
          <w:lang w:val="nl-NL"/>
        </w:rPr>
        <w:t>Nghiên cứu, xây dựng tiêu chuẩn cơ sở Quy trình sửa chữa các cấp đầu máy D18E tại Tổng công ty Đường sắt Việt Nam</w:t>
      </w:r>
      <w:r w:rsidRPr="002A073B">
        <w:rPr>
          <w:sz w:val="28"/>
        </w:rPr>
        <w:t xml:space="preserve">”. Đề tài được Hội đồng đánh giá, nghiệm thu thực hiện nhiệm vụ KHCN cấp Tổng công ty ĐSVN nghiệm thu, kết quả đánh giá đạt loại </w:t>
      </w:r>
      <w:r w:rsidRPr="002A073B">
        <w:rPr>
          <w:b/>
          <w:sz w:val="28"/>
        </w:rPr>
        <w:t>Khá</w:t>
      </w:r>
      <w:r w:rsidRPr="002A073B">
        <w:rPr>
          <w:sz w:val="28"/>
        </w:rPr>
        <w:t xml:space="preserve">. </w:t>
      </w:r>
      <w:r w:rsidR="00D069F8" w:rsidRPr="002A073B">
        <w:rPr>
          <w:sz w:val="28"/>
        </w:rPr>
        <w:t xml:space="preserve"> </w:t>
      </w:r>
    </w:p>
    <w:p w14:paraId="084B43D3" w14:textId="47C1805E" w:rsidR="00A430D6" w:rsidRPr="002A073B" w:rsidRDefault="00A430D6" w:rsidP="002E3539">
      <w:pPr>
        <w:numPr>
          <w:ilvl w:val="0"/>
          <w:numId w:val="14"/>
        </w:numPr>
        <w:tabs>
          <w:tab w:val="left" w:pos="567"/>
        </w:tabs>
        <w:spacing w:before="120" w:after="120"/>
        <w:ind w:left="0" w:firstLine="0"/>
        <w:rPr>
          <w:rFonts w:cs="Times New Roman"/>
          <w:b/>
          <w:sz w:val="28"/>
        </w:rPr>
      </w:pPr>
      <w:r w:rsidRPr="002A073B">
        <w:rPr>
          <w:rFonts w:cs="Times New Roman"/>
          <w:b/>
          <w:sz w:val="28"/>
        </w:rPr>
        <w:t>Tính cấp thiết</w:t>
      </w:r>
    </w:p>
    <w:p w14:paraId="6E4278F9" w14:textId="4C7D13EE" w:rsidR="001C433D" w:rsidRDefault="001C433D" w:rsidP="001C433D">
      <w:pPr>
        <w:spacing w:before="120" w:after="120"/>
        <w:ind w:left="567"/>
        <w:jc w:val="both"/>
        <w:rPr>
          <w:rFonts w:asciiTheme="majorHAnsi" w:hAnsiTheme="majorHAnsi" w:cstheme="majorHAnsi"/>
          <w:sz w:val="28"/>
        </w:rPr>
      </w:pPr>
      <w:r w:rsidRPr="001C433D">
        <w:rPr>
          <w:rFonts w:asciiTheme="majorHAnsi" w:hAnsiTheme="majorHAnsi" w:cstheme="majorHAnsi"/>
          <w:sz w:val="28"/>
        </w:rPr>
        <w:t>Tổng công ty Đường sắt Việt Nam (</w:t>
      </w:r>
      <w:r w:rsidR="00583A0E">
        <w:rPr>
          <w:rFonts w:asciiTheme="majorHAnsi" w:hAnsiTheme="majorHAnsi" w:cstheme="majorHAnsi"/>
          <w:sz w:val="28"/>
        </w:rPr>
        <w:t xml:space="preserve">Tổng công ty </w:t>
      </w:r>
      <w:r w:rsidRPr="001C433D">
        <w:rPr>
          <w:rFonts w:asciiTheme="majorHAnsi" w:hAnsiTheme="majorHAnsi" w:cstheme="majorHAnsi"/>
          <w:sz w:val="28"/>
        </w:rPr>
        <w:t xml:space="preserve">ĐSVN) đang </w:t>
      </w:r>
      <w:r w:rsidR="00583A0E">
        <w:rPr>
          <w:rFonts w:asciiTheme="majorHAnsi" w:hAnsiTheme="majorHAnsi" w:cstheme="majorHAnsi"/>
          <w:sz w:val="28"/>
        </w:rPr>
        <w:t xml:space="preserve">quản lý, </w:t>
      </w:r>
      <w:r w:rsidRPr="001C433D">
        <w:rPr>
          <w:rFonts w:asciiTheme="majorHAnsi" w:hAnsiTheme="majorHAnsi" w:cstheme="majorHAnsi"/>
          <w:sz w:val="28"/>
        </w:rPr>
        <w:t xml:space="preserve">khai thác 16 đầu máy </w:t>
      </w:r>
      <w:r w:rsidR="00583A0E">
        <w:rPr>
          <w:rFonts w:asciiTheme="majorHAnsi" w:hAnsiTheme="majorHAnsi" w:cstheme="majorHAnsi"/>
          <w:sz w:val="28"/>
        </w:rPr>
        <w:t xml:space="preserve">D18E do </w:t>
      </w:r>
      <w:r w:rsidRPr="001C433D">
        <w:rPr>
          <w:rFonts w:asciiTheme="majorHAnsi" w:hAnsiTheme="majorHAnsi" w:cstheme="majorHAnsi"/>
          <w:sz w:val="28"/>
        </w:rPr>
        <w:t>Cộng hòa Bỉ chế tạo và được nhập về Việt Nam sử dụng từ năm 1994</w:t>
      </w:r>
      <w:r w:rsidR="00583A0E">
        <w:rPr>
          <w:rFonts w:asciiTheme="majorHAnsi" w:hAnsiTheme="majorHAnsi" w:cstheme="majorHAnsi"/>
          <w:sz w:val="28"/>
        </w:rPr>
        <w:t xml:space="preserve">. Số đầu máy này </w:t>
      </w:r>
      <w:r>
        <w:rPr>
          <w:rFonts w:asciiTheme="majorHAnsi" w:hAnsiTheme="majorHAnsi" w:cstheme="majorHAnsi"/>
          <w:sz w:val="28"/>
        </w:rPr>
        <w:t xml:space="preserve">được giao </w:t>
      </w:r>
      <w:r w:rsidRPr="001C433D">
        <w:rPr>
          <w:rFonts w:asciiTheme="majorHAnsi" w:hAnsiTheme="majorHAnsi" w:cstheme="majorHAnsi"/>
          <w:sz w:val="28"/>
        </w:rPr>
        <w:t xml:space="preserve">Chi nhánh Xí nghiệp Đầu máy Vinh </w:t>
      </w:r>
      <w:r>
        <w:rPr>
          <w:rFonts w:asciiTheme="majorHAnsi" w:hAnsiTheme="majorHAnsi" w:cstheme="majorHAnsi"/>
          <w:sz w:val="28"/>
        </w:rPr>
        <w:t xml:space="preserve">quản lý, cung cấp sức kéo cho đoàn </w:t>
      </w:r>
      <w:r w:rsidRPr="001C433D">
        <w:rPr>
          <w:rFonts w:asciiTheme="majorHAnsi" w:hAnsiTheme="majorHAnsi" w:cstheme="majorHAnsi"/>
          <w:sz w:val="28"/>
        </w:rPr>
        <w:t>tàu hàng trên tuyến Thống Nhất</w:t>
      </w:r>
      <w:r>
        <w:rPr>
          <w:rFonts w:asciiTheme="majorHAnsi" w:hAnsiTheme="majorHAnsi" w:cstheme="majorHAnsi"/>
          <w:sz w:val="28"/>
        </w:rPr>
        <w:t>. Đ</w:t>
      </w:r>
      <w:r w:rsidRPr="001C433D">
        <w:rPr>
          <w:rFonts w:asciiTheme="majorHAnsi" w:hAnsiTheme="majorHAnsi" w:cstheme="majorHAnsi"/>
          <w:sz w:val="28"/>
        </w:rPr>
        <w:t>ây là loại đầu máy có chất lượng tốt được sản xuất tại Châu Âu khổ đường 1000 mm kiểu truyền động AC-DC giá chuyển hướng 3 trục (C0-C0), sử dụng động cơ CKL8-TR-240CO, công suất làm việc tối đa của động cơ là 2000 CV, tốc độ cấu tạo của đầu máy là 105 km/h. Sau 35 năm khai thác cho thấy chất lượng của đầu máy đến nay vẫn duy trì tốt, hiện nay mỗi đầu máy trung bình đã chạy được khoảng 2.700.000 - 2.800.000 km</w:t>
      </w:r>
      <w:r>
        <w:rPr>
          <w:rFonts w:asciiTheme="majorHAnsi" w:hAnsiTheme="majorHAnsi" w:cstheme="majorHAnsi"/>
          <w:sz w:val="28"/>
        </w:rPr>
        <w:t xml:space="preserve">. </w:t>
      </w:r>
    </w:p>
    <w:p w14:paraId="1ECD38B9" w14:textId="3FF30D02" w:rsidR="001C433D" w:rsidRDefault="00911C06" w:rsidP="001C433D">
      <w:pPr>
        <w:spacing w:before="120" w:after="120"/>
        <w:ind w:left="567"/>
        <w:jc w:val="both"/>
        <w:rPr>
          <w:rFonts w:asciiTheme="majorHAnsi" w:hAnsiTheme="majorHAnsi" w:cstheme="majorHAnsi"/>
          <w:sz w:val="28"/>
        </w:rPr>
      </w:pPr>
      <w:r>
        <w:rPr>
          <w:rFonts w:asciiTheme="majorHAnsi" w:hAnsiTheme="majorHAnsi" w:cstheme="majorHAnsi"/>
          <w:sz w:val="28"/>
        </w:rPr>
        <w:t xml:space="preserve">Quy trình sửa chữa các cấp </w:t>
      </w:r>
      <w:r w:rsidR="007F1629" w:rsidRPr="001C433D">
        <w:rPr>
          <w:rFonts w:asciiTheme="majorHAnsi" w:hAnsiTheme="majorHAnsi" w:cstheme="majorHAnsi"/>
          <w:sz w:val="28"/>
        </w:rPr>
        <w:t>R0 đến Rk</w:t>
      </w:r>
      <w:r w:rsidR="007F1629">
        <w:rPr>
          <w:rFonts w:asciiTheme="majorHAnsi" w:hAnsiTheme="majorHAnsi" w:cstheme="majorHAnsi"/>
          <w:sz w:val="28"/>
        </w:rPr>
        <w:t xml:space="preserve"> </w:t>
      </w:r>
      <w:r>
        <w:rPr>
          <w:rFonts w:asciiTheme="majorHAnsi" w:hAnsiTheme="majorHAnsi" w:cstheme="majorHAnsi"/>
          <w:sz w:val="28"/>
        </w:rPr>
        <w:t>của đầu máy D</w:t>
      </w:r>
      <w:r w:rsidR="00414235">
        <w:rPr>
          <w:rFonts w:asciiTheme="majorHAnsi" w:hAnsiTheme="majorHAnsi" w:cstheme="majorHAnsi"/>
          <w:sz w:val="28"/>
        </w:rPr>
        <w:t>18E đã được xây dựng</w:t>
      </w:r>
      <w:r w:rsidR="00583A0E">
        <w:rPr>
          <w:rFonts w:asciiTheme="majorHAnsi" w:hAnsiTheme="majorHAnsi" w:cstheme="majorHAnsi"/>
          <w:sz w:val="28"/>
        </w:rPr>
        <w:t>, ban hành áp dụng</w:t>
      </w:r>
      <w:r w:rsidR="00414235">
        <w:rPr>
          <w:rFonts w:asciiTheme="majorHAnsi" w:hAnsiTheme="majorHAnsi" w:cstheme="majorHAnsi"/>
          <w:sz w:val="28"/>
        </w:rPr>
        <w:t>, tuy nhiên</w:t>
      </w:r>
      <w:r>
        <w:rPr>
          <w:rFonts w:asciiTheme="majorHAnsi" w:hAnsiTheme="majorHAnsi" w:cstheme="majorHAnsi"/>
          <w:sz w:val="28"/>
        </w:rPr>
        <w:t xml:space="preserve"> quy trình sửa chữa lớn lại chưa được xây dựng riệng biệt mà </w:t>
      </w:r>
      <w:r w:rsidR="00414235">
        <w:rPr>
          <w:rFonts w:asciiTheme="majorHAnsi" w:hAnsiTheme="majorHAnsi" w:cstheme="majorHAnsi"/>
          <w:sz w:val="28"/>
        </w:rPr>
        <w:t>sử dụng chung với</w:t>
      </w:r>
      <w:r>
        <w:rPr>
          <w:rFonts w:asciiTheme="majorHAnsi" w:hAnsiTheme="majorHAnsi" w:cstheme="majorHAnsi"/>
          <w:sz w:val="28"/>
        </w:rPr>
        <w:t xml:space="preserve"> quy trình </w:t>
      </w:r>
      <w:r w:rsidR="00414235">
        <w:rPr>
          <w:rFonts w:asciiTheme="majorHAnsi" w:hAnsiTheme="majorHAnsi" w:cstheme="majorHAnsi"/>
          <w:sz w:val="28"/>
        </w:rPr>
        <w:t xml:space="preserve">sửa chữa đầu máy diesel truyền động điện </w:t>
      </w:r>
      <w:r>
        <w:rPr>
          <w:rFonts w:asciiTheme="majorHAnsi" w:hAnsiTheme="majorHAnsi" w:cstheme="majorHAnsi"/>
          <w:sz w:val="28"/>
        </w:rPr>
        <w:t>khác. Đ</w:t>
      </w:r>
      <w:r w:rsidR="001C433D" w:rsidRPr="001C433D">
        <w:rPr>
          <w:rFonts w:asciiTheme="majorHAnsi" w:hAnsiTheme="majorHAnsi" w:cstheme="majorHAnsi"/>
          <w:sz w:val="28"/>
        </w:rPr>
        <w:t xml:space="preserve">ể thống nhất </w:t>
      </w:r>
      <w:r>
        <w:rPr>
          <w:rFonts w:asciiTheme="majorHAnsi" w:hAnsiTheme="majorHAnsi" w:cstheme="majorHAnsi"/>
          <w:sz w:val="28"/>
        </w:rPr>
        <w:t>cách thức xây dựng</w:t>
      </w:r>
      <w:r w:rsidR="001C433D" w:rsidRPr="001C433D">
        <w:rPr>
          <w:rFonts w:asciiTheme="majorHAnsi" w:hAnsiTheme="majorHAnsi" w:cstheme="majorHAnsi"/>
          <w:sz w:val="28"/>
        </w:rPr>
        <w:t xml:space="preserve"> </w:t>
      </w:r>
      <w:r>
        <w:rPr>
          <w:rFonts w:asciiTheme="majorHAnsi" w:hAnsiTheme="majorHAnsi" w:cstheme="majorHAnsi"/>
          <w:sz w:val="28"/>
        </w:rPr>
        <w:t xml:space="preserve">và từng bước tiêu chuẩn hoá </w:t>
      </w:r>
      <w:r w:rsidR="001C433D" w:rsidRPr="001C433D">
        <w:rPr>
          <w:rFonts w:asciiTheme="majorHAnsi" w:hAnsiTheme="majorHAnsi" w:cstheme="majorHAnsi"/>
          <w:sz w:val="28"/>
        </w:rPr>
        <w:t xml:space="preserve">quy trình sửa chữa </w:t>
      </w:r>
      <w:r>
        <w:rPr>
          <w:rFonts w:asciiTheme="majorHAnsi" w:hAnsiTheme="majorHAnsi" w:cstheme="majorHAnsi"/>
          <w:sz w:val="28"/>
        </w:rPr>
        <w:t>đầu máy</w:t>
      </w:r>
      <w:r w:rsidR="007F1629">
        <w:rPr>
          <w:rFonts w:asciiTheme="majorHAnsi" w:hAnsiTheme="majorHAnsi" w:cstheme="majorHAnsi"/>
          <w:sz w:val="28"/>
        </w:rPr>
        <w:t xml:space="preserve">, </w:t>
      </w:r>
      <w:r w:rsidR="00583A0E">
        <w:rPr>
          <w:rFonts w:asciiTheme="majorHAnsi" w:hAnsiTheme="majorHAnsi" w:cstheme="majorHAnsi"/>
          <w:sz w:val="28"/>
        </w:rPr>
        <w:t xml:space="preserve">góp phần </w:t>
      </w:r>
      <w:r>
        <w:rPr>
          <w:rFonts w:asciiTheme="majorHAnsi" w:hAnsiTheme="majorHAnsi" w:cstheme="majorHAnsi"/>
          <w:sz w:val="28"/>
        </w:rPr>
        <w:t>nâng cao hiệu quả</w:t>
      </w:r>
      <w:r w:rsidR="001C433D" w:rsidRPr="001C433D">
        <w:rPr>
          <w:rFonts w:asciiTheme="majorHAnsi" w:hAnsiTheme="majorHAnsi" w:cstheme="majorHAnsi"/>
          <w:sz w:val="28"/>
        </w:rPr>
        <w:t xml:space="preserve"> quản lý kỹ thuật và phù hợp với điều kiện</w:t>
      </w:r>
      <w:r>
        <w:rPr>
          <w:rFonts w:asciiTheme="majorHAnsi" w:hAnsiTheme="majorHAnsi" w:cstheme="majorHAnsi"/>
          <w:sz w:val="28"/>
        </w:rPr>
        <w:t xml:space="preserve"> vận dụng và sửa chữa của ngành, </w:t>
      </w:r>
      <w:r w:rsidR="001C433D" w:rsidRPr="001C433D">
        <w:rPr>
          <w:rFonts w:asciiTheme="majorHAnsi" w:hAnsiTheme="majorHAnsi" w:cstheme="majorHAnsi"/>
          <w:sz w:val="28"/>
        </w:rPr>
        <w:t xml:space="preserve">việc nghiên cứu biên soạn Tiêu chuẩn cơ sở Quy trình sửa chữa </w:t>
      </w:r>
      <w:r w:rsidR="007F1629">
        <w:rPr>
          <w:rFonts w:asciiTheme="majorHAnsi" w:hAnsiTheme="majorHAnsi" w:cstheme="majorHAnsi"/>
          <w:sz w:val="28"/>
        </w:rPr>
        <w:t>các</w:t>
      </w:r>
      <w:r w:rsidR="001C433D" w:rsidRPr="001C433D">
        <w:rPr>
          <w:rFonts w:asciiTheme="majorHAnsi" w:hAnsiTheme="majorHAnsi" w:cstheme="majorHAnsi"/>
          <w:sz w:val="28"/>
        </w:rPr>
        <w:t xml:space="preserve"> cấp đầu máy D18E t</w:t>
      </w:r>
      <w:r w:rsidR="007F1629">
        <w:rPr>
          <w:rFonts w:asciiTheme="majorHAnsi" w:hAnsiTheme="majorHAnsi" w:cstheme="majorHAnsi"/>
          <w:sz w:val="28"/>
        </w:rPr>
        <w:t>ại</w:t>
      </w:r>
      <w:r w:rsidR="001C433D" w:rsidRPr="001C433D">
        <w:rPr>
          <w:rFonts w:asciiTheme="majorHAnsi" w:hAnsiTheme="majorHAnsi" w:cstheme="majorHAnsi"/>
          <w:sz w:val="28"/>
        </w:rPr>
        <w:t xml:space="preserve"> Tổng công ty ĐSVN là hết sức cần thiết.</w:t>
      </w:r>
      <w:r w:rsidR="007F1629">
        <w:rPr>
          <w:rFonts w:asciiTheme="majorHAnsi" w:hAnsiTheme="majorHAnsi" w:cstheme="majorHAnsi"/>
          <w:sz w:val="28"/>
        </w:rPr>
        <w:t xml:space="preserve"> </w:t>
      </w:r>
    </w:p>
    <w:p w14:paraId="07B78397" w14:textId="3523EA06" w:rsidR="008262EB" w:rsidRPr="002A073B" w:rsidRDefault="008262EB" w:rsidP="00205B69">
      <w:pPr>
        <w:numPr>
          <w:ilvl w:val="0"/>
          <w:numId w:val="14"/>
        </w:numPr>
        <w:tabs>
          <w:tab w:val="left" w:pos="567"/>
        </w:tabs>
        <w:spacing w:before="120" w:after="120"/>
        <w:ind w:left="0" w:firstLine="0"/>
        <w:rPr>
          <w:rFonts w:cs="Times New Roman"/>
          <w:b/>
          <w:sz w:val="28"/>
        </w:rPr>
      </w:pPr>
      <w:r w:rsidRPr="002A073B">
        <w:rPr>
          <w:rFonts w:cs="Times New Roman"/>
          <w:b/>
          <w:sz w:val="28"/>
        </w:rPr>
        <w:t>Kết quả nghiên cứu</w:t>
      </w:r>
    </w:p>
    <w:p w14:paraId="5634BCA1" w14:textId="1D60064B" w:rsidR="00954827" w:rsidRDefault="002A073B" w:rsidP="00954827">
      <w:pPr>
        <w:spacing w:before="120" w:after="120"/>
        <w:ind w:left="567"/>
        <w:jc w:val="both"/>
        <w:rPr>
          <w:rFonts w:asciiTheme="majorHAnsi" w:hAnsiTheme="majorHAnsi" w:cstheme="majorHAnsi"/>
          <w:sz w:val="28"/>
        </w:rPr>
      </w:pPr>
      <w:r w:rsidRPr="002A073B">
        <w:rPr>
          <w:rFonts w:asciiTheme="majorHAnsi" w:hAnsiTheme="majorHAnsi" w:cstheme="majorHAnsi"/>
          <w:sz w:val="28"/>
        </w:rPr>
        <w:t xml:space="preserve">Ban Chủ nhiệm </w:t>
      </w:r>
      <w:r w:rsidR="007F1629" w:rsidRPr="007F1629">
        <w:rPr>
          <w:rFonts w:asciiTheme="majorHAnsi" w:hAnsiTheme="majorHAnsi" w:cstheme="majorHAnsi"/>
          <w:sz w:val="28"/>
        </w:rPr>
        <w:t xml:space="preserve">đã tiến hành nghiên cứu, biên soạn Quy trình sửa chữa lớn đầu máy D18E (ban hành kèm theo Quyết định số 882/QĐ-ĐS ngày 06/8/2019) và nghiên cứu rà soát, điều chỉnh quy trình sửa chữa từ cấp R0 đến Rk để tổng hợp thành dự thảo Tiêu chuẩn cơ sở Quy trình sửa chữa các cấp đầu máy D18E. </w:t>
      </w:r>
      <w:r w:rsidR="00954827">
        <w:rPr>
          <w:rFonts w:asciiTheme="majorHAnsi" w:hAnsiTheme="majorHAnsi" w:cstheme="majorHAnsi"/>
          <w:sz w:val="28"/>
        </w:rPr>
        <w:t xml:space="preserve">Ngày </w:t>
      </w:r>
      <w:r w:rsidR="00954827" w:rsidRPr="00954827">
        <w:rPr>
          <w:rFonts w:asciiTheme="majorHAnsi" w:hAnsiTheme="majorHAnsi" w:cstheme="majorHAnsi"/>
          <w:sz w:val="28"/>
        </w:rPr>
        <w:t>10/9/2021</w:t>
      </w:r>
      <w:r w:rsidR="00954827">
        <w:rPr>
          <w:rFonts w:asciiTheme="majorHAnsi" w:hAnsiTheme="majorHAnsi" w:cstheme="majorHAnsi"/>
          <w:sz w:val="28"/>
        </w:rPr>
        <w:t>, Tổng công ty ĐSVN đã ban hành</w:t>
      </w:r>
      <w:r w:rsidR="00954827" w:rsidRPr="00954827">
        <w:rPr>
          <w:rFonts w:asciiTheme="majorHAnsi" w:hAnsiTheme="majorHAnsi" w:cstheme="majorHAnsi"/>
          <w:sz w:val="28"/>
        </w:rPr>
        <w:t xml:space="preserve"> Quyết định số 676/QĐ-ĐS </w:t>
      </w:r>
      <w:r w:rsidR="00954827">
        <w:rPr>
          <w:rFonts w:asciiTheme="majorHAnsi" w:hAnsiTheme="majorHAnsi" w:cstheme="majorHAnsi"/>
          <w:sz w:val="28"/>
        </w:rPr>
        <w:t>công bố</w:t>
      </w:r>
      <w:r w:rsidR="00954827" w:rsidRPr="00954827">
        <w:rPr>
          <w:rFonts w:asciiTheme="majorHAnsi" w:hAnsiTheme="majorHAnsi" w:cstheme="majorHAnsi"/>
          <w:sz w:val="28"/>
        </w:rPr>
        <w:t xml:space="preserve"> Tiêu chuẩn cơ sở Quy trình sửa chữa đầu máy D18E, mã số 01:2021/VNR bao gồm 02 (hai) phần:</w:t>
      </w:r>
      <w:r w:rsidR="00954827">
        <w:rPr>
          <w:rFonts w:asciiTheme="majorHAnsi" w:hAnsiTheme="majorHAnsi" w:cstheme="majorHAnsi"/>
          <w:sz w:val="28"/>
        </w:rPr>
        <w:t xml:space="preserve"> </w:t>
      </w:r>
      <w:r w:rsidR="00954827" w:rsidRPr="00954827">
        <w:rPr>
          <w:rFonts w:asciiTheme="majorHAnsi" w:hAnsiTheme="majorHAnsi" w:cstheme="majorHAnsi"/>
          <w:sz w:val="28"/>
        </w:rPr>
        <w:t>TCCS 01-1:2021/VNR - Quy trình sửa chữa các cấp đầu máy D18E</w:t>
      </w:r>
      <w:r w:rsidR="00954827">
        <w:rPr>
          <w:rFonts w:asciiTheme="majorHAnsi" w:hAnsiTheme="majorHAnsi" w:cstheme="majorHAnsi"/>
          <w:sz w:val="28"/>
        </w:rPr>
        <w:t xml:space="preserve">, và </w:t>
      </w:r>
      <w:r w:rsidR="00954827" w:rsidRPr="00954827">
        <w:rPr>
          <w:rFonts w:asciiTheme="majorHAnsi" w:hAnsiTheme="majorHAnsi" w:cstheme="majorHAnsi"/>
          <w:sz w:val="28"/>
        </w:rPr>
        <w:t>TCCS 02-1:2021/VNR - Quy trình sửa chữa đại tu Rđ đầu máy D18E</w:t>
      </w:r>
      <w:r w:rsidR="00954827">
        <w:rPr>
          <w:rFonts w:asciiTheme="majorHAnsi" w:hAnsiTheme="majorHAnsi" w:cstheme="majorHAnsi"/>
          <w:sz w:val="28"/>
        </w:rPr>
        <w:t xml:space="preserve">. </w:t>
      </w:r>
      <w:r w:rsidR="00414235">
        <w:rPr>
          <w:rFonts w:asciiTheme="majorHAnsi" w:hAnsiTheme="majorHAnsi" w:cstheme="majorHAnsi"/>
          <w:sz w:val="28"/>
        </w:rPr>
        <w:t>Các nội dung nghiên cứu chính của đề tài gồm:</w:t>
      </w:r>
    </w:p>
    <w:p w14:paraId="4F25A8F6" w14:textId="3DD5C1B8" w:rsidR="00414235" w:rsidRPr="00414235" w:rsidRDefault="00414235" w:rsidP="00414235">
      <w:pPr>
        <w:pStyle w:val="ListParagraph"/>
        <w:numPr>
          <w:ilvl w:val="1"/>
          <w:numId w:val="14"/>
        </w:numPr>
        <w:tabs>
          <w:tab w:val="left" w:pos="567"/>
        </w:tabs>
        <w:spacing w:before="120" w:after="120"/>
        <w:ind w:hanging="1287"/>
        <w:rPr>
          <w:b/>
          <w:i/>
          <w:sz w:val="28"/>
        </w:rPr>
      </w:pPr>
      <w:r w:rsidRPr="00414235">
        <w:rPr>
          <w:b/>
          <w:i/>
          <w:sz w:val="28"/>
        </w:rPr>
        <w:t>Nghiên cứu tổng quan về đầu máy D18E và thực tế vận dụng</w:t>
      </w:r>
    </w:p>
    <w:p w14:paraId="6FE8A9E5" w14:textId="2E8FDD1E" w:rsidR="00414235" w:rsidRPr="00414235" w:rsidRDefault="00414235" w:rsidP="00414235">
      <w:pPr>
        <w:spacing w:before="120" w:after="120"/>
        <w:ind w:left="567"/>
        <w:jc w:val="both"/>
        <w:rPr>
          <w:rFonts w:asciiTheme="majorHAnsi" w:hAnsiTheme="majorHAnsi" w:cstheme="majorHAnsi"/>
          <w:sz w:val="28"/>
          <w:szCs w:val="26"/>
        </w:rPr>
      </w:pPr>
      <w:r w:rsidRPr="00414235">
        <w:rPr>
          <w:rFonts w:cs="Times New Roman"/>
          <w:sz w:val="28"/>
        </w:rPr>
        <w:lastRenderedPageBreak/>
        <w:t>Đầu máy Bỉ D18E được chế tạo theo tiêu chuẩn Châu Âu, chất lượng của các bộ phận chi tiết cơ bản tốt, đầu máy có độ bền và tuổi thọ cao; tuy nhiên giá chuyển hướng sử dụng kết cấu bầu dầu ke trượt hạn chế độ chuyển dịch ngang của bộ trục bánh xe so với giá chuyển hướng làm hạn chế khả năng thông qua đường cong bán kính nhỏ</w:t>
      </w:r>
      <w:r w:rsidR="00583A0E">
        <w:rPr>
          <w:rFonts w:cs="Times New Roman"/>
          <w:sz w:val="28"/>
        </w:rPr>
        <w:t>. D</w:t>
      </w:r>
      <w:r w:rsidRPr="00414235">
        <w:rPr>
          <w:rFonts w:cs="Times New Roman"/>
          <w:sz w:val="28"/>
        </w:rPr>
        <w:t>o đó</w:t>
      </w:r>
      <w:r w:rsidR="00583A0E">
        <w:rPr>
          <w:rFonts w:cs="Times New Roman"/>
          <w:sz w:val="28"/>
        </w:rPr>
        <w:t>,</w:t>
      </w:r>
      <w:r w:rsidRPr="00414235">
        <w:rPr>
          <w:rFonts w:cs="Times New Roman"/>
          <w:sz w:val="28"/>
        </w:rPr>
        <w:t xml:space="preserve"> để an toàn trong vận dụng</w:t>
      </w:r>
      <w:r w:rsidR="00583A0E">
        <w:rPr>
          <w:rFonts w:cs="Times New Roman"/>
          <w:sz w:val="28"/>
        </w:rPr>
        <w:t>,</w:t>
      </w:r>
      <w:r w:rsidRPr="00414235">
        <w:rPr>
          <w:sz w:val="28"/>
        </w:rPr>
        <w:t xml:space="preserve"> đầu máy </w:t>
      </w:r>
      <w:r w:rsidRPr="00414235">
        <w:rPr>
          <w:rFonts w:cs="Times New Roman"/>
          <w:sz w:val="28"/>
        </w:rPr>
        <w:t>được bố trí kéo tầu hàng</w:t>
      </w:r>
      <w:r w:rsidRPr="00414235">
        <w:rPr>
          <w:sz w:val="28"/>
        </w:rPr>
        <w:t xml:space="preserve"> trên các tuyến: Giáp Bát - Vinh - Đồng Hới - Đà Nẵng; Giáp Bát - Việt Trì - Lâm Thao.</w:t>
      </w:r>
    </w:p>
    <w:p w14:paraId="570DB2AD" w14:textId="5488EC3C" w:rsidR="00414235" w:rsidRPr="00010CAE" w:rsidRDefault="00414235" w:rsidP="002E7D39">
      <w:pPr>
        <w:pStyle w:val="ListParagraph"/>
        <w:numPr>
          <w:ilvl w:val="1"/>
          <w:numId w:val="14"/>
        </w:numPr>
        <w:tabs>
          <w:tab w:val="left" w:pos="567"/>
        </w:tabs>
        <w:spacing w:before="120" w:after="120"/>
        <w:ind w:left="709" w:hanging="709"/>
        <w:rPr>
          <w:b/>
          <w:i/>
          <w:spacing w:val="-6"/>
          <w:sz w:val="28"/>
        </w:rPr>
      </w:pPr>
      <w:r w:rsidRPr="00010CAE">
        <w:rPr>
          <w:b/>
          <w:i/>
          <w:spacing w:val="-6"/>
          <w:sz w:val="28"/>
        </w:rPr>
        <w:t xml:space="preserve">Nghiên cứu </w:t>
      </w:r>
      <w:r w:rsidR="00010CAE" w:rsidRPr="00010CAE">
        <w:rPr>
          <w:b/>
          <w:i/>
          <w:spacing w:val="-6"/>
          <w:sz w:val="28"/>
        </w:rPr>
        <w:t>xây dựng</w:t>
      </w:r>
      <w:r w:rsidRPr="00010CAE">
        <w:rPr>
          <w:b/>
          <w:i/>
          <w:spacing w:val="-6"/>
          <w:sz w:val="28"/>
        </w:rPr>
        <w:t xml:space="preserve"> Tiêu chuẩn cơ sở Quy trình sửa chữa </w:t>
      </w:r>
      <w:r w:rsidR="00010CAE" w:rsidRPr="00010CAE">
        <w:rPr>
          <w:b/>
          <w:i/>
          <w:spacing w:val="-6"/>
          <w:sz w:val="28"/>
        </w:rPr>
        <w:t xml:space="preserve">các cấp </w:t>
      </w:r>
      <w:r w:rsidRPr="00010CAE">
        <w:rPr>
          <w:b/>
          <w:i/>
          <w:spacing w:val="-6"/>
          <w:sz w:val="28"/>
        </w:rPr>
        <w:t>đầu máy D18E</w:t>
      </w:r>
    </w:p>
    <w:p w14:paraId="39D9AE47" w14:textId="62147937" w:rsidR="00010CAE" w:rsidRDefault="00010CAE" w:rsidP="00010CAE">
      <w:pPr>
        <w:pStyle w:val="Dong10"/>
        <w:widowControl w:val="0"/>
        <w:numPr>
          <w:ilvl w:val="0"/>
          <w:numId w:val="21"/>
        </w:numPr>
        <w:spacing w:line="240" w:lineRule="auto"/>
        <w:ind w:left="924" w:hanging="357"/>
        <w:rPr>
          <w:sz w:val="28"/>
        </w:rPr>
      </w:pPr>
      <w:r>
        <w:rPr>
          <w:sz w:val="28"/>
        </w:rPr>
        <w:t xml:space="preserve">Tổng hợp, nghiên cứu văn bản quy phạm pháp luật hướng dẫn xây dựng </w:t>
      </w:r>
      <w:r w:rsidRPr="00010CAE">
        <w:rPr>
          <w:sz w:val="28"/>
        </w:rPr>
        <w:t xml:space="preserve">Tiêu chuẩn </w:t>
      </w:r>
      <w:r w:rsidRPr="00010CAE">
        <w:rPr>
          <w:rFonts w:asciiTheme="majorHAnsi" w:hAnsiTheme="majorHAnsi" w:cstheme="majorHAnsi"/>
          <w:sz w:val="28"/>
        </w:rPr>
        <w:t>cơ</w:t>
      </w:r>
      <w:r w:rsidRPr="00010CAE">
        <w:rPr>
          <w:sz w:val="28"/>
        </w:rPr>
        <w:t xml:space="preserve"> sở quy định </w:t>
      </w:r>
      <w:r>
        <w:rPr>
          <w:sz w:val="28"/>
        </w:rPr>
        <w:t>tại</w:t>
      </w:r>
      <w:r w:rsidRPr="00010CAE">
        <w:rPr>
          <w:sz w:val="28"/>
        </w:rPr>
        <w:t xml:space="preserve"> Thông tư số 21/2007/TTBKHCN ngày 29/9/2007 của Bộ </w:t>
      </w:r>
      <w:r>
        <w:rPr>
          <w:sz w:val="28"/>
        </w:rPr>
        <w:t xml:space="preserve">Khoa học </w:t>
      </w:r>
      <w:r w:rsidR="00583A0E">
        <w:rPr>
          <w:sz w:val="28"/>
        </w:rPr>
        <w:t>&amp;</w:t>
      </w:r>
      <w:r>
        <w:rPr>
          <w:sz w:val="28"/>
        </w:rPr>
        <w:t xml:space="preserve"> Công nghệ; </w:t>
      </w:r>
      <w:r w:rsidR="00583A0E">
        <w:rPr>
          <w:sz w:val="28"/>
        </w:rPr>
        <w:t xml:space="preserve">các </w:t>
      </w:r>
      <w:r>
        <w:rPr>
          <w:sz w:val="28"/>
        </w:rPr>
        <w:t>quy định nội bộ của Tổng công ty gồm Tiêu chuẩn cơ sở Quy trình sửa chữa các cấp đầu máy D14Er, D20E</w:t>
      </w:r>
      <w:r w:rsidRPr="00010CAE">
        <w:rPr>
          <w:sz w:val="28"/>
        </w:rPr>
        <w:t xml:space="preserve">. Theo </w:t>
      </w:r>
      <w:r>
        <w:rPr>
          <w:sz w:val="28"/>
        </w:rPr>
        <w:t>đó</w:t>
      </w:r>
      <w:r w:rsidRPr="00010CAE">
        <w:rPr>
          <w:sz w:val="28"/>
        </w:rPr>
        <w:t>, kết cấu nội dung chính của tiêu chuẩn cơ sở tối thiểu phải bao gồm các nội dung sau:</w:t>
      </w:r>
      <w:r>
        <w:rPr>
          <w:sz w:val="28"/>
        </w:rPr>
        <w:t xml:space="preserve"> </w:t>
      </w:r>
      <w:r w:rsidRPr="00010CAE">
        <w:rPr>
          <w:sz w:val="28"/>
        </w:rPr>
        <w:t>Mục lục;</w:t>
      </w:r>
      <w:r>
        <w:rPr>
          <w:sz w:val="28"/>
        </w:rPr>
        <w:t xml:space="preserve"> </w:t>
      </w:r>
      <w:r w:rsidRPr="00010CAE">
        <w:rPr>
          <w:sz w:val="28"/>
        </w:rPr>
        <w:t>Phần thông tin mở đầu;</w:t>
      </w:r>
      <w:r>
        <w:rPr>
          <w:sz w:val="28"/>
        </w:rPr>
        <w:t xml:space="preserve"> </w:t>
      </w:r>
      <w:r w:rsidRPr="00010CAE">
        <w:rPr>
          <w:sz w:val="28"/>
        </w:rPr>
        <w:t>Phần cơ bản (phần khái quát, phần kỹ thuật);</w:t>
      </w:r>
      <w:r>
        <w:rPr>
          <w:sz w:val="28"/>
        </w:rPr>
        <w:t xml:space="preserve"> P</w:t>
      </w:r>
      <w:r w:rsidRPr="00010CAE">
        <w:rPr>
          <w:sz w:val="28"/>
        </w:rPr>
        <w:t>hần thông tin bổ sung.</w:t>
      </w:r>
    </w:p>
    <w:p w14:paraId="75CBD295" w14:textId="58A5508B" w:rsidR="00F21AA9" w:rsidRPr="002A3BE1" w:rsidRDefault="00F21AA9" w:rsidP="00F21AA9">
      <w:pPr>
        <w:pStyle w:val="ML3"/>
        <w:numPr>
          <w:ilvl w:val="0"/>
          <w:numId w:val="21"/>
        </w:numPr>
      </w:pPr>
      <w:r>
        <w:t xml:space="preserve">Xây dựng </w:t>
      </w:r>
      <w:r w:rsidRPr="002A3BE1">
        <w:t xml:space="preserve">quy trình bảo dưỡng, sửa chữa các cấp R0, Rt, R1, R2 và Rk đầu máy D18E </w:t>
      </w:r>
      <w:r>
        <w:t xml:space="preserve">trong đó </w:t>
      </w:r>
      <w:r w:rsidRPr="002A3BE1">
        <w:t>quy định các nội dung công việc cần thực hiện, yêu cầu kỹ thuật trong kiểm tra, bảo dưỡng và sửa chữa.</w:t>
      </w:r>
    </w:p>
    <w:p w14:paraId="2CB97F48" w14:textId="467B1117" w:rsidR="00790184" w:rsidRDefault="00790184" w:rsidP="00790184">
      <w:pPr>
        <w:pStyle w:val="Dong10"/>
        <w:widowControl w:val="0"/>
        <w:numPr>
          <w:ilvl w:val="0"/>
          <w:numId w:val="21"/>
        </w:numPr>
        <w:rPr>
          <w:sz w:val="28"/>
        </w:rPr>
      </w:pPr>
      <w:r>
        <w:rPr>
          <w:sz w:val="28"/>
        </w:rPr>
        <w:t>Xây dựng quy trình sửa chữa đại tu Rđ đầu máy D18E trong đó quy định</w:t>
      </w:r>
      <w:r w:rsidRPr="00790184">
        <w:rPr>
          <w:sz w:val="28"/>
        </w:rPr>
        <w:t xml:space="preserve"> những công việc kiểm tra, bảo dưỡng và sửa chữa bắt buộc phải thực hiện để khôi phục lại tính năng kỹ thuật của các bộ phận chi tiết của đầu máy để đảm bảo cho đầu máy vận dụng an toàn hiệu quả từ cấp sửa chữa này đến cấp sửa chữa tiếp theo.</w:t>
      </w:r>
      <w:r>
        <w:rPr>
          <w:sz w:val="28"/>
        </w:rPr>
        <w:t xml:space="preserve"> Xây dựng hạn độ sửa chữa </w:t>
      </w:r>
      <w:r w:rsidRPr="00995C9D">
        <w:rPr>
          <w:sz w:val="28"/>
          <w:szCs w:val="28"/>
        </w:rPr>
        <w:t>cho các bộ chi tiết theo từng khu vực chức năng của đầu máy</w:t>
      </w:r>
      <w:r>
        <w:rPr>
          <w:sz w:val="28"/>
          <w:szCs w:val="28"/>
        </w:rPr>
        <w:t xml:space="preserve"> D18E</w:t>
      </w:r>
      <w:r w:rsidRPr="00995C9D">
        <w:rPr>
          <w:sz w:val="28"/>
          <w:szCs w:val="28"/>
        </w:rPr>
        <w:t>, gồm có những phần chính sau</w:t>
      </w:r>
      <w:r w:rsidR="00583A0E">
        <w:rPr>
          <w:sz w:val="28"/>
          <w:szCs w:val="28"/>
        </w:rPr>
        <w:t>:</w:t>
      </w:r>
    </w:p>
    <w:p w14:paraId="4FD6D227" w14:textId="1A67B1DE" w:rsidR="00790184" w:rsidRPr="00790184" w:rsidRDefault="00790184" w:rsidP="00583A0E">
      <w:pPr>
        <w:pStyle w:val="ListParagraph"/>
        <w:numPr>
          <w:ilvl w:val="0"/>
          <w:numId w:val="23"/>
        </w:numPr>
        <w:spacing w:before="80" w:after="80"/>
        <w:ind w:left="1644" w:hanging="357"/>
        <w:contextualSpacing w:val="0"/>
        <w:jc w:val="both"/>
        <w:rPr>
          <w:sz w:val="28"/>
        </w:rPr>
      </w:pPr>
      <w:r w:rsidRPr="00790184">
        <w:rPr>
          <w:sz w:val="28"/>
        </w:rPr>
        <w:t>Động cơ Diesel và các thiết bị liên quan;</w:t>
      </w:r>
    </w:p>
    <w:p w14:paraId="7F490E96" w14:textId="2035B414" w:rsidR="00790184" w:rsidRPr="00790184" w:rsidRDefault="00790184" w:rsidP="00583A0E">
      <w:pPr>
        <w:pStyle w:val="ListParagraph"/>
        <w:numPr>
          <w:ilvl w:val="0"/>
          <w:numId w:val="23"/>
        </w:numPr>
        <w:spacing w:before="80" w:after="80"/>
        <w:ind w:left="1644" w:hanging="357"/>
        <w:contextualSpacing w:val="0"/>
        <w:jc w:val="both"/>
        <w:rPr>
          <w:sz w:val="28"/>
        </w:rPr>
      </w:pPr>
      <w:r w:rsidRPr="00790184">
        <w:rPr>
          <w:sz w:val="28"/>
        </w:rPr>
        <w:t>Hệ thống điện và các thiết bị điện;</w:t>
      </w:r>
    </w:p>
    <w:p w14:paraId="30C18A54" w14:textId="06077E54" w:rsidR="00790184" w:rsidRPr="00790184" w:rsidRDefault="00790184" w:rsidP="00583A0E">
      <w:pPr>
        <w:pStyle w:val="ListParagraph"/>
        <w:numPr>
          <w:ilvl w:val="0"/>
          <w:numId w:val="23"/>
        </w:numPr>
        <w:spacing w:before="80" w:after="80"/>
        <w:ind w:left="1644" w:hanging="357"/>
        <w:contextualSpacing w:val="0"/>
        <w:jc w:val="both"/>
        <w:rPr>
          <w:sz w:val="28"/>
        </w:rPr>
      </w:pPr>
      <w:r w:rsidRPr="00790184">
        <w:rPr>
          <w:sz w:val="28"/>
        </w:rPr>
        <w:t>Hệ thống hãm và các thiết bị của hệ thống hãm;</w:t>
      </w:r>
    </w:p>
    <w:p w14:paraId="0BE4797B" w14:textId="2610DBC2" w:rsidR="00790184" w:rsidRPr="00790184" w:rsidRDefault="00790184" w:rsidP="00583A0E">
      <w:pPr>
        <w:pStyle w:val="ListParagraph"/>
        <w:numPr>
          <w:ilvl w:val="0"/>
          <w:numId w:val="23"/>
        </w:numPr>
        <w:spacing w:before="80" w:after="80"/>
        <w:ind w:left="1644" w:hanging="357"/>
        <w:contextualSpacing w:val="0"/>
        <w:jc w:val="both"/>
        <w:rPr>
          <w:sz w:val="28"/>
        </w:rPr>
      </w:pPr>
      <w:r w:rsidRPr="00790184">
        <w:rPr>
          <w:sz w:val="28"/>
        </w:rPr>
        <w:t>Gía xe, khung vỏ đầu máy, cabine và các bộ phận liên quan;</w:t>
      </w:r>
    </w:p>
    <w:p w14:paraId="61DDE3B0" w14:textId="69829E8E" w:rsidR="00790184" w:rsidRPr="00790184" w:rsidRDefault="00790184" w:rsidP="00583A0E">
      <w:pPr>
        <w:pStyle w:val="Dong10"/>
        <w:widowControl w:val="0"/>
        <w:numPr>
          <w:ilvl w:val="0"/>
          <w:numId w:val="23"/>
        </w:numPr>
        <w:spacing w:before="80" w:after="80"/>
        <w:ind w:left="1644" w:hanging="357"/>
        <w:rPr>
          <w:sz w:val="28"/>
        </w:rPr>
      </w:pPr>
      <w:r>
        <w:rPr>
          <w:sz w:val="28"/>
          <w:szCs w:val="28"/>
        </w:rPr>
        <w:t>Gía chuyển hướng, cặp bánh xe và các bộ phận liên quan</w:t>
      </w:r>
    </w:p>
    <w:p w14:paraId="04A3CFD7" w14:textId="60F89581" w:rsidR="00010CAE" w:rsidRDefault="00790184" w:rsidP="00790184">
      <w:pPr>
        <w:pStyle w:val="Dong10"/>
        <w:widowControl w:val="0"/>
        <w:spacing w:line="240" w:lineRule="auto"/>
        <w:ind w:left="927"/>
        <w:rPr>
          <w:sz w:val="28"/>
        </w:rPr>
      </w:pPr>
      <w:r w:rsidRPr="00790184">
        <w:rPr>
          <w:sz w:val="28"/>
        </w:rPr>
        <w:t>Việc xây dựng hạn độ sửa chữa phù hợp sẽ đáp ứng được chỉ tiêu kinh tế và kỹ thuật trong quản lý và vận dụng khai thác đầu máy.</w:t>
      </w:r>
    </w:p>
    <w:p w14:paraId="3D80E64C" w14:textId="7EBEC503" w:rsidR="00414235" w:rsidRDefault="00790184" w:rsidP="00414235">
      <w:pPr>
        <w:pStyle w:val="Dong10"/>
        <w:widowControl w:val="0"/>
        <w:numPr>
          <w:ilvl w:val="0"/>
          <w:numId w:val="21"/>
        </w:numPr>
        <w:rPr>
          <w:sz w:val="28"/>
        </w:rPr>
      </w:pPr>
      <w:r w:rsidRPr="00790184">
        <w:rPr>
          <w:sz w:val="28"/>
        </w:rPr>
        <w:t xml:space="preserve">Hoàn thiện dự thảo </w:t>
      </w:r>
      <w:r w:rsidR="00414235" w:rsidRPr="00790184">
        <w:rPr>
          <w:sz w:val="28"/>
        </w:rPr>
        <w:t xml:space="preserve">Tiêu chuẩn cơ sở Quy trình sửa chữa đầu máy D18E </w:t>
      </w:r>
      <w:r w:rsidRPr="00790184">
        <w:rPr>
          <w:sz w:val="28"/>
        </w:rPr>
        <w:t xml:space="preserve">gồm 02 hợp phần: </w:t>
      </w:r>
      <w:r w:rsidR="00414235" w:rsidRPr="00790184">
        <w:rPr>
          <w:sz w:val="28"/>
        </w:rPr>
        <w:t>Tiêu chuẩn cơ sở Quy trình sửa chữa các cấp đầu máy D18E;</w:t>
      </w:r>
      <w:r w:rsidRPr="00790184">
        <w:rPr>
          <w:sz w:val="28"/>
        </w:rPr>
        <w:t xml:space="preserve"> </w:t>
      </w:r>
      <w:r w:rsidR="00583A0E">
        <w:rPr>
          <w:sz w:val="28"/>
        </w:rPr>
        <w:t>T</w:t>
      </w:r>
      <w:r w:rsidR="00414235" w:rsidRPr="00790184">
        <w:rPr>
          <w:sz w:val="28"/>
        </w:rPr>
        <w:t>iêu chuẩn cơ sở Quy trình sủa chữa lớn đầu máy D18E.</w:t>
      </w:r>
    </w:p>
    <w:p w14:paraId="5A0880F3" w14:textId="23DBACE4" w:rsidR="00A60F0D" w:rsidRPr="00E23CE9" w:rsidRDefault="00E05965" w:rsidP="00D3602E">
      <w:pPr>
        <w:numPr>
          <w:ilvl w:val="0"/>
          <w:numId w:val="14"/>
        </w:numPr>
        <w:tabs>
          <w:tab w:val="left" w:pos="567"/>
        </w:tabs>
        <w:spacing w:before="120" w:after="120"/>
        <w:ind w:left="0" w:firstLine="0"/>
        <w:rPr>
          <w:rFonts w:cs="Times New Roman"/>
          <w:b/>
          <w:sz w:val="28"/>
        </w:rPr>
      </w:pPr>
      <w:r w:rsidRPr="00E23CE9">
        <w:rPr>
          <w:rFonts w:cs="Times New Roman"/>
          <w:b/>
          <w:sz w:val="28"/>
        </w:rPr>
        <w:t xml:space="preserve">Khả năng ứng dụng và hiệu quả </w:t>
      </w:r>
      <w:r w:rsidR="00790184">
        <w:rPr>
          <w:rFonts w:cs="Times New Roman"/>
          <w:b/>
          <w:sz w:val="28"/>
        </w:rPr>
        <w:t>của đề tài</w:t>
      </w:r>
    </w:p>
    <w:p w14:paraId="5A1C827F" w14:textId="7B5B1501" w:rsidR="001C433D" w:rsidRDefault="00790184" w:rsidP="001C433D">
      <w:pPr>
        <w:pStyle w:val="Dong10"/>
        <w:widowControl w:val="0"/>
        <w:numPr>
          <w:ilvl w:val="0"/>
          <w:numId w:val="21"/>
        </w:numPr>
        <w:spacing w:line="240" w:lineRule="auto"/>
        <w:ind w:left="924" w:hanging="357"/>
        <w:rPr>
          <w:rFonts w:asciiTheme="majorHAnsi" w:hAnsiTheme="majorHAnsi" w:cstheme="majorHAnsi"/>
          <w:sz w:val="28"/>
        </w:rPr>
      </w:pPr>
      <w:r w:rsidRPr="00790184">
        <w:rPr>
          <w:rFonts w:asciiTheme="majorHAnsi" w:hAnsiTheme="majorHAnsi" w:cstheme="majorHAnsi"/>
          <w:sz w:val="28"/>
        </w:rPr>
        <w:t xml:space="preserve">Tiêu chuẩn cơ sở Quy trình sửa chữa các cấp đầu máy D18E </w:t>
      </w:r>
      <w:r>
        <w:rPr>
          <w:rFonts w:asciiTheme="majorHAnsi" w:hAnsiTheme="majorHAnsi" w:cstheme="majorHAnsi"/>
          <w:sz w:val="28"/>
        </w:rPr>
        <w:t xml:space="preserve">được xây dựng và ban hành </w:t>
      </w:r>
      <w:r w:rsidR="001C433D" w:rsidRPr="001C433D">
        <w:rPr>
          <w:rFonts w:asciiTheme="majorHAnsi" w:hAnsiTheme="majorHAnsi" w:cstheme="majorHAnsi"/>
          <w:sz w:val="28"/>
        </w:rPr>
        <w:t xml:space="preserve">thống nhất với quy trình sửa chữa của các đầu máy còn lại, </w:t>
      </w:r>
      <w:r>
        <w:rPr>
          <w:rFonts w:asciiTheme="majorHAnsi" w:hAnsiTheme="majorHAnsi" w:cstheme="majorHAnsi"/>
          <w:sz w:val="28"/>
        </w:rPr>
        <w:t xml:space="preserve">giúp </w:t>
      </w:r>
      <w:r w:rsidR="00583A0E">
        <w:rPr>
          <w:rFonts w:asciiTheme="majorHAnsi" w:hAnsiTheme="majorHAnsi" w:cstheme="majorHAnsi"/>
          <w:sz w:val="28"/>
        </w:rPr>
        <w:t>thuậ</w:t>
      </w:r>
      <w:r w:rsidR="001C433D" w:rsidRPr="001C433D">
        <w:rPr>
          <w:rFonts w:asciiTheme="majorHAnsi" w:hAnsiTheme="majorHAnsi" w:cstheme="majorHAnsi"/>
          <w:sz w:val="28"/>
        </w:rPr>
        <w:t xml:space="preserve">n tiện cho việc quản lý kỹ thuật và phù hợp với điều </w:t>
      </w:r>
      <w:r w:rsidR="001C433D" w:rsidRPr="001C433D">
        <w:rPr>
          <w:rFonts w:asciiTheme="majorHAnsi" w:hAnsiTheme="majorHAnsi" w:cstheme="majorHAnsi"/>
          <w:sz w:val="28"/>
        </w:rPr>
        <w:lastRenderedPageBreak/>
        <w:t>kiện vận dụng và sửa chữa của ngành ĐSVN.</w:t>
      </w:r>
    </w:p>
    <w:p w14:paraId="52B9C4EE" w14:textId="20A5A0B6" w:rsidR="00790184" w:rsidRPr="00790184" w:rsidRDefault="00790184" w:rsidP="00790184">
      <w:pPr>
        <w:pStyle w:val="Dong10"/>
        <w:widowControl w:val="0"/>
        <w:numPr>
          <w:ilvl w:val="0"/>
          <w:numId w:val="21"/>
        </w:numPr>
        <w:rPr>
          <w:rFonts w:asciiTheme="majorHAnsi" w:hAnsiTheme="majorHAnsi" w:cstheme="majorHAnsi"/>
          <w:sz w:val="28"/>
        </w:rPr>
      </w:pPr>
      <w:r w:rsidRPr="00790184">
        <w:rPr>
          <w:rFonts w:asciiTheme="majorHAnsi" w:hAnsiTheme="majorHAnsi" w:cstheme="majorHAnsi"/>
          <w:sz w:val="28"/>
        </w:rPr>
        <w:t>Tiêu chuẩn cơ sở Quy trình sửa chữa các cấp đầu máy D18E là cơ sở pháp lý để thực hiện bảo dưỡng sửa chữa đầu máy</w:t>
      </w:r>
      <w:r>
        <w:rPr>
          <w:rFonts w:asciiTheme="majorHAnsi" w:hAnsiTheme="majorHAnsi" w:cstheme="majorHAnsi"/>
          <w:sz w:val="28"/>
        </w:rPr>
        <w:t xml:space="preserve">, </w:t>
      </w:r>
      <w:r w:rsidRPr="00790184">
        <w:rPr>
          <w:rFonts w:asciiTheme="majorHAnsi" w:hAnsiTheme="majorHAnsi" w:cstheme="majorHAnsi"/>
          <w:sz w:val="28"/>
        </w:rPr>
        <w:t>kiểm tra nghiệm thu các cụm chi tiết, thử nghiệm và nghiệm thu tổng thể đầu máy nhằm duy trì chất lượng và tuổi thọ lâu dài cho đầu máy D18E phục vụ vận tải.</w:t>
      </w:r>
    </w:p>
    <w:p w14:paraId="3CE1B972" w14:textId="6550783C" w:rsidR="00790184" w:rsidRDefault="00790184" w:rsidP="00790184">
      <w:pPr>
        <w:pStyle w:val="Dong10"/>
        <w:widowControl w:val="0"/>
        <w:numPr>
          <w:ilvl w:val="0"/>
          <w:numId w:val="21"/>
        </w:numPr>
        <w:spacing w:line="240" w:lineRule="auto"/>
        <w:rPr>
          <w:rFonts w:asciiTheme="majorHAnsi" w:hAnsiTheme="majorHAnsi" w:cstheme="majorHAnsi"/>
          <w:sz w:val="28"/>
        </w:rPr>
      </w:pPr>
      <w:r w:rsidRPr="00790184">
        <w:rPr>
          <w:rFonts w:asciiTheme="majorHAnsi" w:hAnsiTheme="majorHAnsi" w:cstheme="majorHAnsi"/>
          <w:sz w:val="28"/>
        </w:rPr>
        <w:t>Tiêu chuẩn cơ sở Quy trình sửa chữa các cấp đầu máy D18E đặc biệt là phần hạn độ sửa chữa phù hợp với điều kiện vận dụng khai thác đầu máy của Tổng công ty ĐSVN giúp cho việc thay thế phụ tùng ở mức tiết kiệm nhất từ đó mang lại hiệu quả kinh tế, đảm bảo chất lượng và yêu cầu vận dụng ổn định sau sửa chữa đặc biệt là đối với các đầu máy sửa chữa lớn. Đây còn là cơ sở pháp lý để Tổng công ty ĐSVN xây dựng và ban hành định mức cho sửa chữa các cấp của đầu máy để phục vụ tốt hơn cho công tác quản lý của Tổng công ty.</w:t>
      </w:r>
    </w:p>
    <w:p w14:paraId="6E187138" w14:textId="49A539DD" w:rsidR="00D3602E" w:rsidRPr="00435CC8" w:rsidRDefault="00D3602E" w:rsidP="00D3602E">
      <w:pPr>
        <w:tabs>
          <w:tab w:val="left" w:pos="567"/>
        </w:tabs>
        <w:spacing w:before="240" w:after="120"/>
        <w:rPr>
          <w:b/>
          <w:sz w:val="28"/>
          <w:lang w:val="nl-NL"/>
        </w:rPr>
      </w:pPr>
      <w:r w:rsidRPr="00435CC8">
        <w:rPr>
          <w:b/>
          <w:sz w:val="28"/>
          <w:lang w:val="nl-NL"/>
        </w:rPr>
        <w:t xml:space="preserve">4. </w:t>
      </w:r>
      <w:r w:rsidRPr="00435CC8">
        <w:rPr>
          <w:b/>
          <w:sz w:val="28"/>
          <w:lang w:val="nl-NL"/>
        </w:rPr>
        <w:tab/>
        <w:t>Địa</w:t>
      </w:r>
      <w:r w:rsidR="002E7D39">
        <w:rPr>
          <w:b/>
          <w:sz w:val="28"/>
          <w:lang w:val="nl-NL"/>
        </w:rPr>
        <w:t xml:space="preserve"> chỉ lưu trữ kết quả nghiên cứu</w:t>
      </w:r>
      <w:bookmarkStart w:id="0" w:name="_GoBack"/>
      <w:bookmarkEnd w:id="0"/>
    </w:p>
    <w:p w14:paraId="3ABC5513" w14:textId="62601805" w:rsidR="00D3602E" w:rsidRPr="00435CC8" w:rsidRDefault="00D3602E" w:rsidP="00D3602E">
      <w:pPr>
        <w:spacing w:before="120" w:after="120"/>
        <w:ind w:left="567"/>
        <w:jc w:val="both"/>
        <w:rPr>
          <w:b/>
          <w:bCs/>
          <w:color w:val="000000"/>
          <w:sz w:val="28"/>
          <w:lang w:val="nl-NL"/>
        </w:rPr>
      </w:pPr>
      <w:r w:rsidRPr="00435CC8">
        <w:rPr>
          <w:bCs/>
          <w:color w:val="000000"/>
          <w:sz w:val="28"/>
          <w:lang w:val="nl-NL"/>
        </w:rPr>
        <w:t xml:space="preserve">Hồ sơ và báo cáo tổng hợp đề tài được lưu trữ tại Ban Hợp tác quốc tế &amp; Khoa học công nghệ, Tổng công ty </w:t>
      </w:r>
      <w:r w:rsidR="00E30347">
        <w:rPr>
          <w:bCs/>
          <w:color w:val="000000"/>
          <w:sz w:val="28"/>
          <w:lang w:val="nl-NL"/>
        </w:rPr>
        <w:t>ĐSVN</w:t>
      </w:r>
      <w:r w:rsidRPr="00435CC8">
        <w:rPr>
          <w:bCs/>
          <w:color w:val="000000"/>
          <w:sz w:val="28"/>
          <w:lang w:val="nl-NL"/>
        </w:rPr>
        <w:t>. Địa chỉ: Số 118 Lê Duẩn, Hoàn Kiếm, Hà Nội. Số điện thoại liên hệ: 024.38223650.</w:t>
      </w:r>
    </w:p>
    <w:sectPr w:rsidR="00D3602E" w:rsidRPr="00435CC8" w:rsidSect="00274839">
      <w:footerReference w:type="even" r:id="rId10"/>
      <w:footnotePr>
        <w:numRestart w:val="eachPage"/>
      </w:footnotePr>
      <w:type w:val="continuous"/>
      <w:pgSz w:w="11909" w:h="16834" w:code="9"/>
      <w:pgMar w:top="1134" w:right="1134" w:bottom="1134" w:left="1701" w:header="0" w:footer="0" w:gutter="0"/>
      <w:cols w:space="708"/>
      <w:docGrid w:linePitch="354"/>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toolbars>
    <wne:acdManifest>
      <wne:acdEntry wne:acdName="acd0"/>
      <wne:acdEntry wne:acdName="acd1"/>
    </wne:acdManifest>
  </wne:toolbars>
  <wne:acds>
    <wne:acd wne:argValue="AgBEAG8AbgBnACAAMQA=" wne:acdName="acd0" wne:fciIndexBasedOn="0065"/>
    <wne:acd wne:argValue="AgBEAG8AbgBnACAAM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26084" w14:textId="77777777" w:rsidR="003E1579" w:rsidRDefault="003E1579">
      <w:r>
        <w:separator/>
      </w:r>
    </w:p>
  </w:endnote>
  <w:endnote w:type="continuationSeparator" w:id="0">
    <w:p w14:paraId="0FA31A5D" w14:textId="77777777" w:rsidR="003E1579" w:rsidRDefault="003E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 new romance">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BodoniH">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1A9A" w14:textId="77777777" w:rsidR="004C0A31" w:rsidRDefault="004C0A31" w:rsidP="001C2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C6806" w14:textId="77777777" w:rsidR="004C0A31" w:rsidRDefault="004C0A31" w:rsidP="00E144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E0A80" w14:textId="77777777" w:rsidR="003E1579" w:rsidRDefault="003E1579">
      <w:r>
        <w:separator/>
      </w:r>
    </w:p>
  </w:footnote>
  <w:footnote w:type="continuationSeparator" w:id="0">
    <w:p w14:paraId="5B656206" w14:textId="77777777" w:rsidR="003E1579" w:rsidRDefault="003E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BCD"/>
    <w:multiLevelType w:val="hybridMultilevel"/>
    <w:tmpl w:val="4A74B802"/>
    <w:lvl w:ilvl="0" w:tplc="3C8AEE16">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D3D2A"/>
    <w:multiLevelType w:val="hybridMultilevel"/>
    <w:tmpl w:val="61DA619E"/>
    <w:lvl w:ilvl="0" w:tplc="5D281B66">
      <w:start w:val="1"/>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0A7A2137"/>
    <w:multiLevelType w:val="hybridMultilevel"/>
    <w:tmpl w:val="C6C85D7A"/>
    <w:lvl w:ilvl="0" w:tplc="D6F86B32">
      <w:start w:val="1"/>
      <w:numFmt w:val="upperRoman"/>
      <w:lvlText w:val="%1."/>
      <w:lvlJc w:val="left"/>
      <w:pPr>
        <w:tabs>
          <w:tab w:val="num" w:pos="960"/>
        </w:tabs>
        <w:ind w:left="960" w:hanging="720"/>
      </w:pPr>
      <w:rPr>
        <w:rFonts w:hint="default"/>
      </w:rPr>
    </w:lvl>
    <w:lvl w:ilvl="1" w:tplc="EFFC607A">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nsid w:val="0C320F7F"/>
    <w:multiLevelType w:val="hybridMultilevel"/>
    <w:tmpl w:val="E6C24424"/>
    <w:lvl w:ilvl="0" w:tplc="449800A4">
      <w:start w:val="1"/>
      <w:numFmt w:val="bullet"/>
      <w:lvlText w:val="-"/>
      <w:lvlJc w:val="left"/>
      <w:pPr>
        <w:ind w:left="1776" w:hanging="360"/>
      </w:pPr>
      <w:rPr>
        <w:rFonts w:ascii="Times New Roman" w:eastAsia="Times New Roman" w:hAnsi="Times New Roman" w:cs="Times New Roman" w:hint="default"/>
      </w:rPr>
    </w:lvl>
    <w:lvl w:ilvl="1" w:tplc="042A0003" w:tentative="1">
      <w:start w:val="1"/>
      <w:numFmt w:val="bullet"/>
      <w:lvlText w:val="o"/>
      <w:lvlJc w:val="left"/>
      <w:pPr>
        <w:ind w:left="2496" w:hanging="360"/>
      </w:pPr>
      <w:rPr>
        <w:rFonts w:ascii="Courier New" w:hAnsi="Courier New" w:cs="Courier New" w:hint="default"/>
      </w:rPr>
    </w:lvl>
    <w:lvl w:ilvl="2" w:tplc="042A0005" w:tentative="1">
      <w:start w:val="1"/>
      <w:numFmt w:val="bullet"/>
      <w:lvlText w:val=""/>
      <w:lvlJc w:val="left"/>
      <w:pPr>
        <w:ind w:left="3216" w:hanging="360"/>
      </w:pPr>
      <w:rPr>
        <w:rFonts w:ascii="Wingdings" w:hAnsi="Wingdings" w:hint="default"/>
      </w:rPr>
    </w:lvl>
    <w:lvl w:ilvl="3" w:tplc="042A0001" w:tentative="1">
      <w:start w:val="1"/>
      <w:numFmt w:val="bullet"/>
      <w:lvlText w:val=""/>
      <w:lvlJc w:val="left"/>
      <w:pPr>
        <w:ind w:left="3936" w:hanging="360"/>
      </w:pPr>
      <w:rPr>
        <w:rFonts w:ascii="Symbol" w:hAnsi="Symbol" w:hint="default"/>
      </w:rPr>
    </w:lvl>
    <w:lvl w:ilvl="4" w:tplc="042A0003" w:tentative="1">
      <w:start w:val="1"/>
      <w:numFmt w:val="bullet"/>
      <w:lvlText w:val="o"/>
      <w:lvlJc w:val="left"/>
      <w:pPr>
        <w:ind w:left="4656" w:hanging="360"/>
      </w:pPr>
      <w:rPr>
        <w:rFonts w:ascii="Courier New" w:hAnsi="Courier New" w:cs="Courier New" w:hint="default"/>
      </w:rPr>
    </w:lvl>
    <w:lvl w:ilvl="5" w:tplc="042A0005" w:tentative="1">
      <w:start w:val="1"/>
      <w:numFmt w:val="bullet"/>
      <w:lvlText w:val=""/>
      <w:lvlJc w:val="left"/>
      <w:pPr>
        <w:ind w:left="5376" w:hanging="360"/>
      </w:pPr>
      <w:rPr>
        <w:rFonts w:ascii="Wingdings" w:hAnsi="Wingdings" w:hint="default"/>
      </w:rPr>
    </w:lvl>
    <w:lvl w:ilvl="6" w:tplc="042A0001" w:tentative="1">
      <w:start w:val="1"/>
      <w:numFmt w:val="bullet"/>
      <w:lvlText w:val=""/>
      <w:lvlJc w:val="left"/>
      <w:pPr>
        <w:ind w:left="6096" w:hanging="360"/>
      </w:pPr>
      <w:rPr>
        <w:rFonts w:ascii="Symbol" w:hAnsi="Symbol" w:hint="default"/>
      </w:rPr>
    </w:lvl>
    <w:lvl w:ilvl="7" w:tplc="042A0003" w:tentative="1">
      <w:start w:val="1"/>
      <w:numFmt w:val="bullet"/>
      <w:lvlText w:val="o"/>
      <w:lvlJc w:val="left"/>
      <w:pPr>
        <w:ind w:left="6816" w:hanging="360"/>
      </w:pPr>
      <w:rPr>
        <w:rFonts w:ascii="Courier New" w:hAnsi="Courier New" w:cs="Courier New" w:hint="default"/>
      </w:rPr>
    </w:lvl>
    <w:lvl w:ilvl="8" w:tplc="042A0005" w:tentative="1">
      <w:start w:val="1"/>
      <w:numFmt w:val="bullet"/>
      <w:lvlText w:val=""/>
      <w:lvlJc w:val="left"/>
      <w:pPr>
        <w:ind w:left="7536" w:hanging="360"/>
      </w:pPr>
      <w:rPr>
        <w:rFonts w:ascii="Wingdings" w:hAnsi="Wingdings" w:hint="default"/>
      </w:rPr>
    </w:lvl>
  </w:abstractNum>
  <w:abstractNum w:abstractNumId="4">
    <w:nsid w:val="0CE90A2E"/>
    <w:multiLevelType w:val="hybridMultilevel"/>
    <w:tmpl w:val="8F1E16FE"/>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181481D"/>
    <w:multiLevelType w:val="hybridMultilevel"/>
    <w:tmpl w:val="9D320CB6"/>
    <w:lvl w:ilvl="0" w:tplc="1F9296A6">
      <w:start w:val="1"/>
      <w:numFmt w:val="bullet"/>
      <w:lvlText w:val=""/>
      <w:lvlJc w:val="left"/>
      <w:pPr>
        <w:ind w:left="1444" w:hanging="360"/>
      </w:pPr>
      <w:rPr>
        <w:rFonts w:ascii="Symbol" w:hAnsi="Symbol" w:hint="default"/>
        <w:b w:val="0"/>
        <w:i w:val="0"/>
        <w:sz w:val="2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11A934CE"/>
    <w:multiLevelType w:val="hybridMultilevel"/>
    <w:tmpl w:val="2C3A163C"/>
    <w:lvl w:ilvl="0" w:tplc="C78CE1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82D31B5"/>
    <w:multiLevelType w:val="multilevel"/>
    <w:tmpl w:val="3DF07F66"/>
    <w:lvl w:ilvl="0">
      <w:start w:val="6"/>
      <w:numFmt w:val="decimal"/>
      <w:lvlText w:val="%1"/>
      <w:lvlJc w:val="left"/>
      <w:pPr>
        <w:ind w:left="375" w:hanging="375"/>
      </w:pPr>
      <w:rPr>
        <w:rFonts w:hint="default"/>
        <w:b/>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9417A4E"/>
    <w:multiLevelType w:val="multilevel"/>
    <w:tmpl w:val="05B44E9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86C75FC"/>
    <w:multiLevelType w:val="hybridMultilevel"/>
    <w:tmpl w:val="48345200"/>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FBC6DBC"/>
    <w:multiLevelType w:val="hybridMultilevel"/>
    <w:tmpl w:val="0980CED4"/>
    <w:lvl w:ilvl="0" w:tplc="A816F5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3546A4F"/>
    <w:multiLevelType w:val="hybridMultilevel"/>
    <w:tmpl w:val="4BBC03E0"/>
    <w:lvl w:ilvl="0" w:tplc="93267FA4">
      <w:start w:val="1"/>
      <w:numFmt w:val="bullet"/>
      <w:lvlText w:val=""/>
      <w:lvlJc w:val="left"/>
      <w:pPr>
        <w:ind w:left="927" w:hanging="360"/>
      </w:pPr>
      <w:rPr>
        <w:rFonts w:ascii="Symbol" w:hAnsi="Symbo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3E4A70E0"/>
    <w:multiLevelType w:val="hybridMultilevel"/>
    <w:tmpl w:val="43BABBB0"/>
    <w:lvl w:ilvl="0" w:tplc="1F9296A6">
      <w:start w:val="1"/>
      <w:numFmt w:val="bullet"/>
      <w:lvlText w:val=""/>
      <w:lvlJc w:val="left"/>
      <w:pPr>
        <w:ind w:left="425" w:hanging="360"/>
      </w:pPr>
      <w:rPr>
        <w:rFonts w:ascii="Symbol" w:hAnsi="Symbol" w:hint="default"/>
        <w:b w:val="0"/>
        <w:i w:val="0"/>
        <w:sz w:val="26"/>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3">
    <w:nsid w:val="3FAA2957"/>
    <w:multiLevelType w:val="hybridMultilevel"/>
    <w:tmpl w:val="F50EAD24"/>
    <w:lvl w:ilvl="0" w:tplc="D942547E">
      <w:start w:val="1"/>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cs="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abstractNum w:abstractNumId="14">
    <w:nsid w:val="43AF5C5E"/>
    <w:multiLevelType w:val="hybridMultilevel"/>
    <w:tmpl w:val="AC1AEAD0"/>
    <w:lvl w:ilvl="0" w:tplc="042A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nsid w:val="494C2E57"/>
    <w:multiLevelType w:val="hybridMultilevel"/>
    <w:tmpl w:val="D67AA734"/>
    <w:lvl w:ilvl="0" w:tplc="042A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49F32E58"/>
    <w:multiLevelType w:val="hybridMultilevel"/>
    <w:tmpl w:val="37E0E6E8"/>
    <w:lvl w:ilvl="0" w:tplc="93267FA4">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nsid w:val="4F5A7A27"/>
    <w:multiLevelType w:val="hybridMultilevel"/>
    <w:tmpl w:val="E9089888"/>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0DE0D48"/>
    <w:multiLevelType w:val="multilevel"/>
    <w:tmpl w:val="72BC26E8"/>
    <w:lvl w:ilvl="0">
      <w:start w:val="1"/>
      <w:numFmt w:val="decimal"/>
      <w:pStyle w:val="Daumuc2"/>
      <w:lvlText w:val="%1."/>
      <w:lvlJc w:val="left"/>
      <w:pPr>
        <w:ind w:left="600" w:hanging="360"/>
      </w:pPr>
      <w:rPr>
        <w:b/>
        <w:bCs/>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00" w:hanging="2160"/>
      </w:pPr>
      <w:rPr>
        <w:rFonts w:hint="default"/>
      </w:rPr>
    </w:lvl>
    <w:lvl w:ilvl="8">
      <w:start w:val="1"/>
      <w:numFmt w:val="decimal"/>
      <w:isLgl/>
      <w:lvlText w:val="%1.%2.%3.%4.%5.%6.%7.%8.%9."/>
      <w:lvlJc w:val="left"/>
      <w:pPr>
        <w:ind w:left="2400" w:hanging="2160"/>
      </w:pPr>
      <w:rPr>
        <w:rFonts w:hint="default"/>
      </w:rPr>
    </w:lvl>
  </w:abstractNum>
  <w:abstractNum w:abstractNumId="19">
    <w:nsid w:val="5560119C"/>
    <w:multiLevelType w:val="hybridMultilevel"/>
    <w:tmpl w:val="A2AC19A4"/>
    <w:lvl w:ilvl="0" w:tplc="6080A04A">
      <w:start w:val="1"/>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B835C4F"/>
    <w:multiLevelType w:val="hybridMultilevel"/>
    <w:tmpl w:val="3F7491AA"/>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8C97FAA"/>
    <w:multiLevelType w:val="hybridMultilevel"/>
    <w:tmpl w:val="D0D8A52C"/>
    <w:lvl w:ilvl="0" w:tplc="C6E26DDA">
      <w:start w:val="1"/>
      <w:numFmt w:val="upperRoman"/>
      <w:lvlText w:val="%1."/>
      <w:lvlJc w:val="left"/>
      <w:pPr>
        <w:tabs>
          <w:tab w:val="num" w:pos="1145"/>
        </w:tabs>
        <w:ind w:left="1145" w:hanging="720"/>
      </w:pPr>
      <w:rPr>
        <w:rFonts w:hint="default"/>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lvl>
    <w:lvl w:ilvl="4" w:tplc="04090019">
      <w:start w:val="1"/>
      <w:numFmt w:val="lowerLetter"/>
      <w:lvlText w:val="%5."/>
      <w:lvlJc w:val="left"/>
      <w:pPr>
        <w:tabs>
          <w:tab w:val="num" w:pos="3665"/>
        </w:tabs>
        <w:ind w:left="3665" w:hanging="360"/>
      </w:pPr>
    </w:lvl>
    <w:lvl w:ilvl="5" w:tplc="0409001B">
      <w:start w:val="1"/>
      <w:numFmt w:val="lowerRoman"/>
      <w:lvlText w:val="%6."/>
      <w:lvlJc w:val="right"/>
      <w:pPr>
        <w:tabs>
          <w:tab w:val="num" w:pos="4385"/>
        </w:tabs>
        <w:ind w:left="4385" w:hanging="180"/>
      </w:pPr>
    </w:lvl>
    <w:lvl w:ilvl="6" w:tplc="0409000F">
      <w:start w:val="1"/>
      <w:numFmt w:val="decimal"/>
      <w:lvlText w:val="%7."/>
      <w:lvlJc w:val="left"/>
      <w:pPr>
        <w:tabs>
          <w:tab w:val="num" w:pos="5105"/>
        </w:tabs>
        <w:ind w:left="5105" w:hanging="360"/>
      </w:pPr>
    </w:lvl>
    <w:lvl w:ilvl="7" w:tplc="04090019">
      <w:start w:val="1"/>
      <w:numFmt w:val="lowerLetter"/>
      <w:lvlText w:val="%8."/>
      <w:lvlJc w:val="left"/>
      <w:pPr>
        <w:tabs>
          <w:tab w:val="num" w:pos="5825"/>
        </w:tabs>
        <w:ind w:left="5825" w:hanging="360"/>
      </w:pPr>
    </w:lvl>
    <w:lvl w:ilvl="8" w:tplc="0409001B">
      <w:start w:val="1"/>
      <w:numFmt w:val="lowerRoman"/>
      <w:lvlText w:val="%9."/>
      <w:lvlJc w:val="right"/>
      <w:pPr>
        <w:tabs>
          <w:tab w:val="num" w:pos="6545"/>
        </w:tabs>
        <w:ind w:left="6545" w:hanging="180"/>
      </w:pPr>
    </w:lvl>
  </w:abstractNum>
  <w:abstractNum w:abstractNumId="22">
    <w:nsid w:val="79B45162"/>
    <w:multiLevelType w:val="multilevel"/>
    <w:tmpl w:val="D5189300"/>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2"/>
  </w:num>
  <w:num w:numId="3">
    <w:abstractNumId w:val="17"/>
  </w:num>
  <w:num w:numId="4">
    <w:abstractNumId w:val="20"/>
  </w:num>
  <w:num w:numId="5">
    <w:abstractNumId w:val="4"/>
  </w:num>
  <w:num w:numId="6">
    <w:abstractNumId w:val="18"/>
  </w:num>
  <w:num w:numId="7">
    <w:abstractNumId w:val="7"/>
  </w:num>
  <w:num w:numId="8">
    <w:abstractNumId w:val="0"/>
  </w:num>
  <w:num w:numId="9">
    <w:abstractNumId w:val="19"/>
  </w:num>
  <w:num w:numId="10">
    <w:abstractNumId w:val="13"/>
  </w:num>
  <w:num w:numId="11">
    <w:abstractNumId w:val="2"/>
  </w:num>
  <w:num w:numId="12">
    <w:abstractNumId w:val="21"/>
  </w:num>
  <w:num w:numId="13">
    <w:abstractNumId w:val="22"/>
  </w:num>
  <w:num w:numId="14">
    <w:abstractNumId w:val="8"/>
  </w:num>
  <w:num w:numId="15">
    <w:abstractNumId w:val="3"/>
  </w:num>
  <w:num w:numId="16">
    <w:abstractNumId w:val="6"/>
  </w:num>
  <w:num w:numId="17">
    <w:abstractNumId w:val="1"/>
  </w:num>
  <w:num w:numId="18">
    <w:abstractNumId w:val="16"/>
  </w:num>
  <w:num w:numId="19">
    <w:abstractNumId w:val="9"/>
  </w:num>
  <w:num w:numId="20">
    <w:abstractNumId w:val="15"/>
  </w:num>
  <w:num w:numId="21">
    <w:abstractNumId w:val="11"/>
  </w:num>
  <w:num w:numId="22">
    <w:abstractNumId w:val="5"/>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7"/>
    <w:rsid w:val="000011B0"/>
    <w:rsid w:val="0000798C"/>
    <w:rsid w:val="00010CAE"/>
    <w:rsid w:val="000161DA"/>
    <w:rsid w:val="0002197B"/>
    <w:rsid w:val="000308A0"/>
    <w:rsid w:val="00031103"/>
    <w:rsid w:val="00055974"/>
    <w:rsid w:val="00056B8D"/>
    <w:rsid w:val="00056F57"/>
    <w:rsid w:val="000607B3"/>
    <w:rsid w:val="00063B28"/>
    <w:rsid w:val="000705F6"/>
    <w:rsid w:val="000715F8"/>
    <w:rsid w:val="000771E5"/>
    <w:rsid w:val="00080674"/>
    <w:rsid w:val="00080B1A"/>
    <w:rsid w:val="000828ED"/>
    <w:rsid w:val="0008428A"/>
    <w:rsid w:val="00086754"/>
    <w:rsid w:val="00087CA9"/>
    <w:rsid w:val="000A02FF"/>
    <w:rsid w:val="000A2923"/>
    <w:rsid w:val="000A66A7"/>
    <w:rsid w:val="000B1E57"/>
    <w:rsid w:val="000B3685"/>
    <w:rsid w:val="000B47F6"/>
    <w:rsid w:val="000B561F"/>
    <w:rsid w:val="000C4ABF"/>
    <w:rsid w:val="000C60E1"/>
    <w:rsid w:val="000D306B"/>
    <w:rsid w:val="000D7E0C"/>
    <w:rsid w:val="000E2276"/>
    <w:rsid w:val="000E27AD"/>
    <w:rsid w:val="000E421D"/>
    <w:rsid w:val="000E594A"/>
    <w:rsid w:val="000E6216"/>
    <w:rsid w:val="000F1223"/>
    <w:rsid w:val="000F6837"/>
    <w:rsid w:val="00103016"/>
    <w:rsid w:val="001057AD"/>
    <w:rsid w:val="00107E78"/>
    <w:rsid w:val="00115108"/>
    <w:rsid w:val="00120A48"/>
    <w:rsid w:val="00122FE5"/>
    <w:rsid w:val="00133B59"/>
    <w:rsid w:val="00142F5B"/>
    <w:rsid w:val="00152977"/>
    <w:rsid w:val="00152B3C"/>
    <w:rsid w:val="0015659D"/>
    <w:rsid w:val="001637FB"/>
    <w:rsid w:val="001649AA"/>
    <w:rsid w:val="00164B83"/>
    <w:rsid w:val="001762C2"/>
    <w:rsid w:val="00180F82"/>
    <w:rsid w:val="00184A70"/>
    <w:rsid w:val="00186FE3"/>
    <w:rsid w:val="001939F7"/>
    <w:rsid w:val="001951EC"/>
    <w:rsid w:val="001A101F"/>
    <w:rsid w:val="001A1EC4"/>
    <w:rsid w:val="001A4AA4"/>
    <w:rsid w:val="001B17D7"/>
    <w:rsid w:val="001B5F78"/>
    <w:rsid w:val="001C2AD3"/>
    <w:rsid w:val="001C433D"/>
    <w:rsid w:val="001C7BF1"/>
    <w:rsid w:val="001D257D"/>
    <w:rsid w:val="001F3D5E"/>
    <w:rsid w:val="00200396"/>
    <w:rsid w:val="00205B69"/>
    <w:rsid w:val="002117B8"/>
    <w:rsid w:val="002168C1"/>
    <w:rsid w:val="0022110B"/>
    <w:rsid w:val="00221ED5"/>
    <w:rsid w:val="0023521A"/>
    <w:rsid w:val="00240DA3"/>
    <w:rsid w:val="002437CC"/>
    <w:rsid w:val="00252C3A"/>
    <w:rsid w:val="00254F95"/>
    <w:rsid w:val="002668F3"/>
    <w:rsid w:val="00274839"/>
    <w:rsid w:val="002818FC"/>
    <w:rsid w:val="00282B29"/>
    <w:rsid w:val="0028448A"/>
    <w:rsid w:val="00290599"/>
    <w:rsid w:val="00291E37"/>
    <w:rsid w:val="00293D29"/>
    <w:rsid w:val="00295542"/>
    <w:rsid w:val="0029778A"/>
    <w:rsid w:val="002A0052"/>
    <w:rsid w:val="002A073B"/>
    <w:rsid w:val="002A0810"/>
    <w:rsid w:val="002A1C45"/>
    <w:rsid w:val="002A3E11"/>
    <w:rsid w:val="002A4956"/>
    <w:rsid w:val="002B0F73"/>
    <w:rsid w:val="002B7FD9"/>
    <w:rsid w:val="002C2387"/>
    <w:rsid w:val="002C2C18"/>
    <w:rsid w:val="002D0D06"/>
    <w:rsid w:val="002D2D08"/>
    <w:rsid w:val="002E3539"/>
    <w:rsid w:val="002E4841"/>
    <w:rsid w:val="002E7D39"/>
    <w:rsid w:val="002F0682"/>
    <w:rsid w:val="002F7BF1"/>
    <w:rsid w:val="00306800"/>
    <w:rsid w:val="00311CF8"/>
    <w:rsid w:val="00313F32"/>
    <w:rsid w:val="0031424D"/>
    <w:rsid w:val="00315A32"/>
    <w:rsid w:val="003245B7"/>
    <w:rsid w:val="00325B5B"/>
    <w:rsid w:val="003432D8"/>
    <w:rsid w:val="00344F25"/>
    <w:rsid w:val="00344FAC"/>
    <w:rsid w:val="003520BF"/>
    <w:rsid w:val="0035254C"/>
    <w:rsid w:val="00352FEA"/>
    <w:rsid w:val="003549F6"/>
    <w:rsid w:val="00357C64"/>
    <w:rsid w:val="00364243"/>
    <w:rsid w:val="00367477"/>
    <w:rsid w:val="00391C5E"/>
    <w:rsid w:val="003A2033"/>
    <w:rsid w:val="003A6A30"/>
    <w:rsid w:val="003A766D"/>
    <w:rsid w:val="003B3C34"/>
    <w:rsid w:val="003B4335"/>
    <w:rsid w:val="003C1389"/>
    <w:rsid w:val="003C2B74"/>
    <w:rsid w:val="003C3BD2"/>
    <w:rsid w:val="003C4465"/>
    <w:rsid w:val="003D1D3A"/>
    <w:rsid w:val="003D2354"/>
    <w:rsid w:val="003D7CD9"/>
    <w:rsid w:val="003D7EFA"/>
    <w:rsid w:val="003E0A5F"/>
    <w:rsid w:val="003E1579"/>
    <w:rsid w:val="003E7163"/>
    <w:rsid w:val="003F480E"/>
    <w:rsid w:val="00400F8F"/>
    <w:rsid w:val="00405AD7"/>
    <w:rsid w:val="0041188D"/>
    <w:rsid w:val="00412F9F"/>
    <w:rsid w:val="00413FA1"/>
    <w:rsid w:val="00414235"/>
    <w:rsid w:val="00416548"/>
    <w:rsid w:val="004235E7"/>
    <w:rsid w:val="004245FB"/>
    <w:rsid w:val="00424C32"/>
    <w:rsid w:val="004268A1"/>
    <w:rsid w:val="004307CA"/>
    <w:rsid w:val="00432487"/>
    <w:rsid w:val="00435BE1"/>
    <w:rsid w:val="00435CC8"/>
    <w:rsid w:val="00437E5A"/>
    <w:rsid w:val="00445D8D"/>
    <w:rsid w:val="004519D0"/>
    <w:rsid w:val="00453A69"/>
    <w:rsid w:val="00456ECE"/>
    <w:rsid w:val="0046011F"/>
    <w:rsid w:val="0046239F"/>
    <w:rsid w:val="00463689"/>
    <w:rsid w:val="004665B8"/>
    <w:rsid w:val="004723A7"/>
    <w:rsid w:val="00473059"/>
    <w:rsid w:val="004B7FC6"/>
    <w:rsid w:val="004C0A31"/>
    <w:rsid w:val="004C1083"/>
    <w:rsid w:val="004C39E7"/>
    <w:rsid w:val="004C48FC"/>
    <w:rsid w:val="004C4C18"/>
    <w:rsid w:val="004C6513"/>
    <w:rsid w:val="004D1791"/>
    <w:rsid w:val="004E6FBA"/>
    <w:rsid w:val="004E7DCB"/>
    <w:rsid w:val="004F56C3"/>
    <w:rsid w:val="00500736"/>
    <w:rsid w:val="00507B09"/>
    <w:rsid w:val="0051586D"/>
    <w:rsid w:val="005335F4"/>
    <w:rsid w:val="00545BAC"/>
    <w:rsid w:val="00554BEC"/>
    <w:rsid w:val="005601E2"/>
    <w:rsid w:val="0056326B"/>
    <w:rsid w:val="0056377C"/>
    <w:rsid w:val="00577C6D"/>
    <w:rsid w:val="0058146C"/>
    <w:rsid w:val="00583A0E"/>
    <w:rsid w:val="005843A8"/>
    <w:rsid w:val="00585ABF"/>
    <w:rsid w:val="00594936"/>
    <w:rsid w:val="00596D64"/>
    <w:rsid w:val="005A37BA"/>
    <w:rsid w:val="005A38D0"/>
    <w:rsid w:val="005D72C7"/>
    <w:rsid w:val="005D7C5C"/>
    <w:rsid w:val="005E2394"/>
    <w:rsid w:val="005F06CA"/>
    <w:rsid w:val="006102E2"/>
    <w:rsid w:val="00611F67"/>
    <w:rsid w:val="00612F4B"/>
    <w:rsid w:val="00614312"/>
    <w:rsid w:val="006148D9"/>
    <w:rsid w:val="006151E0"/>
    <w:rsid w:val="0061795E"/>
    <w:rsid w:val="0062145F"/>
    <w:rsid w:val="00624D67"/>
    <w:rsid w:val="006515B1"/>
    <w:rsid w:val="00651DCD"/>
    <w:rsid w:val="00680087"/>
    <w:rsid w:val="00686A4B"/>
    <w:rsid w:val="006928B9"/>
    <w:rsid w:val="006B0E50"/>
    <w:rsid w:val="006B5151"/>
    <w:rsid w:val="006C3454"/>
    <w:rsid w:val="006C6375"/>
    <w:rsid w:val="006D0AB5"/>
    <w:rsid w:val="006D17E8"/>
    <w:rsid w:val="006D2154"/>
    <w:rsid w:val="006D2468"/>
    <w:rsid w:val="006D4DBA"/>
    <w:rsid w:val="006E3A2F"/>
    <w:rsid w:val="006F1BBE"/>
    <w:rsid w:val="007160C5"/>
    <w:rsid w:val="0072083A"/>
    <w:rsid w:val="0072616D"/>
    <w:rsid w:val="0073165B"/>
    <w:rsid w:val="007350F8"/>
    <w:rsid w:val="007404B7"/>
    <w:rsid w:val="00751AFF"/>
    <w:rsid w:val="00754996"/>
    <w:rsid w:val="00762AA3"/>
    <w:rsid w:val="00764F71"/>
    <w:rsid w:val="00765CA8"/>
    <w:rsid w:val="00774F48"/>
    <w:rsid w:val="00780FB6"/>
    <w:rsid w:val="0078139A"/>
    <w:rsid w:val="0078486E"/>
    <w:rsid w:val="00790184"/>
    <w:rsid w:val="00791AC5"/>
    <w:rsid w:val="00793773"/>
    <w:rsid w:val="00793781"/>
    <w:rsid w:val="007950B3"/>
    <w:rsid w:val="007955D6"/>
    <w:rsid w:val="0079645C"/>
    <w:rsid w:val="007A04DD"/>
    <w:rsid w:val="007A1414"/>
    <w:rsid w:val="007A1572"/>
    <w:rsid w:val="007A19C7"/>
    <w:rsid w:val="007C495D"/>
    <w:rsid w:val="007D332A"/>
    <w:rsid w:val="007D4424"/>
    <w:rsid w:val="007E1D30"/>
    <w:rsid w:val="007E6ABF"/>
    <w:rsid w:val="007F1629"/>
    <w:rsid w:val="0080002E"/>
    <w:rsid w:val="00800281"/>
    <w:rsid w:val="00804171"/>
    <w:rsid w:val="0081789F"/>
    <w:rsid w:val="0082180A"/>
    <w:rsid w:val="008262EB"/>
    <w:rsid w:val="00832480"/>
    <w:rsid w:val="00841272"/>
    <w:rsid w:val="0084156E"/>
    <w:rsid w:val="008442AB"/>
    <w:rsid w:val="008522BB"/>
    <w:rsid w:val="0086356F"/>
    <w:rsid w:val="008665DE"/>
    <w:rsid w:val="00866C5E"/>
    <w:rsid w:val="00870A1D"/>
    <w:rsid w:val="00890541"/>
    <w:rsid w:val="008927F8"/>
    <w:rsid w:val="008932CB"/>
    <w:rsid w:val="008A3EE3"/>
    <w:rsid w:val="008B03C4"/>
    <w:rsid w:val="008B1080"/>
    <w:rsid w:val="008B601E"/>
    <w:rsid w:val="008C2057"/>
    <w:rsid w:val="008C2CCF"/>
    <w:rsid w:val="008C65F5"/>
    <w:rsid w:val="008D04B4"/>
    <w:rsid w:val="008D0864"/>
    <w:rsid w:val="008D0D2A"/>
    <w:rsid w:val="008D14B0"/>
    <w:rsid w:val="008D3943"/>
    <w:rsid w:val="008D6B8D"/>
    <w:rsid w:val="008D7959"/>
    <w:rsid w:val="008E2868"/>
    <w:rsid w:val="008E3A41"/>
    <w:rsid w:val="008E3E17"/>
    <w:rsid w:val="008E7813"/>
    <w:rsid w:val="008F53E0"/>
    <w:rsid w:val="00900FB2"/>
    <w:rsid w:val="00901DBA"/>
    <w:rsid w:val="00901F52"/>
    <w:rsid w:val="00911753"/>
    <w:rsid w:val="00911C06"/>
    <w:rsid w:val="0092671B"/>
    <w:rsid w:val="00927CC6"/>
    <w:rsid w:val="0093189C"/>
    <w:rsid w:val="009446AA"/>
    <w:rsid w:val="00946F33"/>
    <w:rsid w:val="00947260"/>
    <w:rsid w:val="0095013E"/>
    <w:rsid w:val="00954827"/>
    <w:rsid w:val="0096252C"/>
    <w:rsid w:val="00966D59"/>
    <w:rsid w:val="00974827"/>
    <w:rsid w:val="00990D6E"/>
    <w:rsid w:val="0099366E"/>
    <w:rsid w:val="009A3343"/>
    <w:rsid w:val="009B4A4C"/>
    <w:rsid w:val="009B57C9"/>
    <w:rsid w:val="009B5959"/>
    <w:rsid w:val="009B6A73"/>
    <w:rsid w:val="009C05B7"/>
    <w:rsid w:val="009C0B89"/>
    <w:rsid w:val="009C2285"/>
    <w:rsid w:val="009C3533"/>
    <w:rsid w:val="009C483C"/>
    <w:rsid w:val="009C7142"/>
    <w:rsid w:val="009C7CB3"/>
    <w:rsid w:val="009D413E"/>
    <w:rsid w:val="009D7FBB"/>
    <w:rsid w:val="009E3DFE"/>
    <w:rsid w:val="009E3F7C"/>
    <w:rsid w:val="009E4555"/>
    <w:rsid w:val="009E67F7"/>
    <w:rsid w:val="009F7FC6"/>
    <w:rsid w:val="00A00B86"/>
    <w:rsid w:val="00A04758"/>
    <w:rsid w:val="00A05139"/>
    <w:rsid w:val="00A10633"/>
    <w:rsid w:val="00A10736"/>
    <w:rsid w:val="00A155A5"/>
    <w:rsid w:val="00A20B3B"/>
    <w:rsid w:val="00A430D6"/>
    <w:rsid w:val="00A47351"/>
    <w:rsid w:val="00A51DFC"/>
    <w:rsid w:val="00A60D82"/>
    <w:rsid w:val="00A60F0D"/>
    <w:rsid w:val="00A65F6C"/>
    <w:rsid w:val="00A816E4"/>
    <w:rsid w:val="00A833FA"/>
    <w:rsid w:val="00A83EA0"/>
    <w:rsid w:val="00A93BA1"/>
    <w:rsid w:val="00A93F2F"/>
    <w:rsid w:val="00A95384"/>
    <w:rsid w:val="00AA138D"/>
    <w:rsid w:val="00AB0038"/>
    <w:rsid w:val="00AB690B"/>
    <w:rsid w:val="00AC146D"/>
    <w:rsid w:val="00AC2165"/>
    <w:rsid w:val="00AC6233"/>
    <w:rsid w:val="00AD38AB"/>
    <w:rsid w:val="00AE0B5B"/>
    <w:rsid w:val="00AE57C4"/>
    <w:rsid w:val="00AE7FA9"/>
    <w:rsid w:val="00AF223F"/>
    <w:rsid w:val="00AF5ADF"/>
    <w:rsid w:val="00B0438E"/>
    <w:rsid w:val="00B04DC8"/>
    <w:rsid w:val="00B270F1"/>
    <w:rsid w:val="00B3360C"/>
    <w:rsid w:val="00B42867"/>
    <w:rsid w:val="00B44B39"/>
    <w:rsid w:val="00B4572A"/>
    <w:rsid w:val="00B50F31"/>
    <w:rsid w:val="00B619A9"/>
    <w:rsid w:val="00B75310"/>
    <w:rsid w:val="00B75BB9"/>
    <w:rsid w:val="00B75DB9"/>
    <w:rsid w:val="00B77770"/>
    <w:rsid w:val="00B8045E"/>
    <w:rsid w:val="00B842AC"/>
    <w:rsid w:val="00B84571"/>
    <w:rsid w:val="00B87058"/>
    <w:rsid w:val="00B87142"/>
    <w:rsid w:val="00B91550"/>
    <w:rsid w:val="00B92DA1"/>
    <w:rsid w:val="00B97877"/>
    <w:rsid w:val="00BA6B69"/>
    <w:rsid w:val="00BA7989"/>
    <w:rsid w:val="00BB7C1F"/>
    <w:rsid w:val="00BC3EF4"/>
    <w:rsid w:val="00BD0453"/>
    <w:rsid w:val="00BD53A1"/>
    <w:rsid w:val="00BD5919"/>
    <w:rsid w:val="00BD6B51"/>
    <w:rsid w:val="00BE62A0"/>
    <w:rsid w:val="00BF414A"/>
    <w:rsid w:val="00BF4499"/>
    <w:rsid w:val="00BF602C"/>
    <w:rsid w:val="00BF76E6"/>
    <w:rsid w:val="00C10E78"/>
    <w:rsid w:val="00C21656"/>
    <w:rsid w:val="00C251FE"/>
    <w:rsid w:val="00C27EB0"/>
    <w:rsid w:val="00C30BC7"/>
    <w:rsid w:val="00C35BAB"/>
    <w:rsid w:val="00C4009A"/>
    <w:rsid w:val="00C473D9"/>
    <w:rsid w:val="00C52291"/>
    <w:rsid w:val="00C60CF4"/>
    <w:rsid w:val="00C60E55"/>
    <w:rsid w:val="00C62032"/>
    <w:rsid w:val="00C62747"/>
    <w:rsid w:val="00C75179"/>
    <w:rsid w:val="00C828CD"/>
    <w:rsid w:val="00C83FD5"/>
    <w:rsid w:val="00C90217"/>
    <w:rsid w:val="00C92BBC"/>
    <w:rsid w:val="00C935B1"/>
    <w:rsid w:val="00C94E7E"/>
    <w:rsid w:val="00CA0810"/>
    <w:rsid w:val="00CA1C21"/>
    <w:rsid w:val="00CA4EB9"/>
    <w:rsid w:val="00CA5DB5"/>
    <w:rsid w:val="00CA7D7C"/>
    <w:rsid w:val="00CB20FB"/>
    <w:rsid w:val="00CB35FD"/>
    <w:rsid w:val="00CB38C8"/>
    <w:rsid w:val="00CB3AD7"/>
    <w:rsid w:val="00CB65A7"/>
    <w:rsid w:val="00CC07E1"/>
    <w:rsid w:val="00CD0ED7"/>
    <w:rsid w:val="00CD622B"/>
    <w:rsid w:val="00CE0247"/>
    <w:rsid w:val="00CE1ACF"/>
    <w:rsid w:val="00CE28FA"/>
    <w:rsid w:val="00CF379F"/>
    <w:rsid w:val="00CF7411"/>
    <w:rsid w:val="00D050DA"/>
    <w:rsid w:val="00D069F8"/>
    <w:rsid w:val="00D10820"/>
    <w:rsid w:val="00D1247B"/>
    <w:rsid w:val="00D15B44"/>
    <w:rsid w:val="00D16FFC"/>
    <w:rsid w:val="00D21689"/>
    <w:rsid w:val="00D24C81"/>
    <w:rsid w:val="00D2724D"/>
    <w:rsid w:val="00D27505"/>
    <w:rsid w:val="00D3602E"/>
    <w:rsid w:val="00D37885"/>
    <w:rsid w:val="00D5018E"/>
    <w:rsid w:val="00D517C0"/>
    <w:rsid w:val="00D75A79"/>
    <w:rsid w:val="00D80D00"/>
    <w:rsid w:val="00D84D2C"/>
    <w:rsid w:val="00D92716"/>
    <w:rsid w:val="00D932B3"/>
    <w:rsid w:val="00D97AB3"/>
    <w:rsid w:val="00DB1374"/>
    <w:rsid w:val="00DB22BC"/>
    <w:rsid w:val="00DB2849"/>
    <w:rsid w:val="00DB366E"/>
    <w:rsid w:val="00DB40AC"/>
    <w:rsid w:val="00DB7E8D"/>
    <w:rsid w:val="00DC0D07"/>
    <w:rsid w:val="00DC713E"/>
    <w:rsid w:val="00DD520B"/>
    <w:rsid w:val="00DD7544"/>
    <w:rsid w:val="00DF0FF3"/>
    <w:rsid w:val="00DF6095"/>
    <w:rsid w:val="00E03031"/>
    <w:rsid w:val="00E05965"/>
    <w:rsid w:val="00E144A4"/>
    <w:rsid w:val="00E157E9"/>
    <w:rsid w:val="00E21C81"/>
    <w:rsid w:val="00E23CE9"/>
    <w:rsid w:val="00E24CA9"/>
    <w:rsid w:val="00E30347"/>
    <w:rsid w:val="00E3463C"/>
    <w:rsid w:val="00E3592A"/>
    <w:rsid w:val="00E3607B"/>
    <w:rsid w:val="00E37F86"/>
    <w:rsid w:val="00E41851"/>
    <w:rsid w:val="00E44131"/>
    <w:rsid w:val="00E44465"/>
    <w:rsid w:val="00E606D4"/>
    <w:rsid w:val="00E60DA9"/>
    <w:rsid w:val="00E644BD"/>
    <w:rsid w:val="00E66784"/>
    <w:rsid w:val="00E70AC8"/>
    <w:rsid w:val="00E74D19"/>
    <w:rsid w:val="00E7516F"/>
    <w:rsid w:val="00E80458"/>
    <w:rsid w:val="00E86B75"/>
    <w:rsid w:val="00E87306"/>
    <w:rsid w:val="00E92CD6"/>
    <w:rsid w:val="00E9308F"/>
    <w:rsid w:val="00E94CCB"/>
    <w:rsid w:val="00E9627D"/>
    <w:rsid w:val="00EA1F8B"/>
    <w:rsid w:val="00EA4AF3"/>
    <w:rsid w:val="00EA6426"/>
    <w:rsid w:val="00EB2EA8"/>
    <w:rsid w:val="00ED2630"/>
    <w:rsid w:val="00ED2927"/>
    <w:rsid w:val="00ED4B7D"/>
    <w:rsid w:val="00ED567B"/>
    <w:rsid w:val="00ED60F6"/>
    <w:rsid w:val="00EE14C7"/>
    <w:rsid w:val="00EE1E7E"/>
    <w:rsid w:val="00EF7989"/>
    <w:rsid w:val="00F01241"/>
    <w:rsid w:val="00F01620"/>
    <w:rsid w:val="00F21AA9"/>
    <w:rsid w:val="00F452EB"/>
    <w:rsid w:val="00F455A8"/>
    <w:rsid w:val="00F62111"/>
    <w:rsid w:val="00F705AE"/>
    <w:rsid w:val="00F77FAF"/>
    <w:rsid w:val="00F8150C"/>
    <w:rsid w:val="00FA096A"/>
    <w:rsid w:val="00FA2F54"/>
    <w:rsid w:val="00FA36F7"/>
    <w:rsid w:val="00FC1756"/>
    <w:rsid w:val="00FC1E81"/>
    <w:rsid w:val="00FD6984"/>
    <w:rsid w:val="00FE30ED"/>
    <w:rsid w:val="00FF15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2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link w:val="FooterChar"/>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Daumuc2">
    <w:name w:val="Dau muc 2"/>
    <w:basedOn w:val="Heading1"/>
    <w:link w:val="Daumuc2Char"/>
    <w:uiPriority w:val="99"/>
    <w:rsid w:val="000C4ABF"/>
    <w:pPr>
      <w:numPr>
        <w:numId w:val="6"/>
      </w:numPr>
      <w:spacing w:before="120" w:after="60"/>
      <w:jc w:val="both"/>
    </w:pPr>
    <w:rPr>
      <w:rFonts w:cs="Times New Roman"/>
      <w:b/>
      <w:sz w:val="28"/>
    </w:rPr>
  </w:style>
  <w:style w:type="character" w:customStyle="1" w:styleId="Daumuc2Char">
    <w:name w:val="Dau muc 2 Char"/>
    <w:link w:val="Daumuc2"/>
    <w:uiPriority w:val="99"/>
    <w:locked/>
    <w:rsid w:val="000C4ABF"/>
    <w:rPr>
      <w:b/>
      <w:bCs/>
      <w:sz w:val="28"/>
      <w:szCs w:val="28"/>
      <w:lang w:val="en-US" w:eastAsia="en-US"/>
    </w:rPr>
  </w:style>
  <w:style w:type="character" w:customStyle="1" w:styleId="FooterChar">
    <w:name w:val="Footer Char"/>
    <w:basedOn w:val="DefaultParagraphFont"/>
    <w:link w:val="Footer"/>
    <w:uiPriority w:val="99"/>
    <w:rsid w:val="00C60E55"/>
    <w:rPr>
      <w:rFonts w:ascii=".VnTime" w:hAnsi=".VnTime" w:cs=".VnTime"/>
      <w:sz w:val="26"/>
      <w:szCs w:val="28"/>
      <w:lang w:val="en-US" w:eastAsia="en-US"/>
    </w:rPr>
  </w:style>
  <w:style w:type="paragraph" w:styleId="Caption">
    <w:name w:val="caption"/>
    <w:basedOn w:val="Normal"/>
    <w:next w:val="Normal"/>
    <w:unhideWhenUsed/>
    <w:qFormat/>
    <w:rsid w:val="00D3602E"/>
    <w:pPr>
      <w:spacing w:after="200"/>
      <w:jc w:val="center"/>
    </w:pPr>
    <w:rPr>
      <w:rFonts w:cs="Times New Roman"/>
      <w:i/>
      <w:iCs/>
      <w:color w:val="1F497D" w:themeColor="text2"/>
      <w:sz w:val="28"/>
      <w:szCs w:val="18"/>
      <w:lang w:val="vi-VN" w:eastAsia="vi-VN"/>
    </w:rPr>
  </w:style>
  <w:style w:type="character" w:customStyle="1" w:styleId="ML3Char">
    <w:name w:val="ML 3 Char"/>
    <w:link w:val="ML3"/>
    <w:locked/>
    <w:rsid w:val="00F21AA9"/>
    <w:rPr>
      <w:kern w:val="28"/>
      <w:sz w:val="28"/>
      <w:szCs w:val="28"/>
      <w:lang w:val="nl-NL"/>
    </w:rPr>
  </w:style>
  <w:style w:type="paragraph" w:customStyle="1" w:styleId="ML3">
    <w:name w:val="ML 3"/>
    <w:basedOn w:val="Title"/>
    <w:link w:val="ML3Char"/>
    <w:autoRedefine/>
    <w:qFormat/>
    <w:rsid w:val="00F21AA9"/>
    <w:pPr>
      <w:pBdr>
        <w:bottom w:val="none" w:sz="0" w:space="0" w:color="auto"/>
      </w:pBdr>
      <w:spacing w:after="0"/>
      <w:ind w:left="709" w:hanging="709"/>
      <w:contextualSpacing w:val="0"/>
      <w:jc w:val="both"/>
    </w:pPr>
    <w:rPr>
      <w:rFonts w:ascii="Times New Roman" w:eastAsia="Times New Roman" w:hAnsi="Times New Roman" w:cs="Times New Roman"/>
      <w:color w:val="auto"/>
      <w:spacing w:val="0"/>
      <w:sz w:val="28"/>
      <w:szCs w:val="28"/>
      <w:lang w:val="nl-NL" w:eastAsia="vi-VN"/>
    </w:rPr>
  </w:style>
  <w:style w:type="paragraph" w:styleId="Title">
    <w:name w:val="Title"/>
    <w:basedOn w:val="Normal"/>
    <w:next w:val="Normal"/>
    <w:link w:val="TitleChar"/>
    <w:qFormat/>
    <w:rsid w:val="00F21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1AA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BodyTextChar">
    <w:name w:val="Body Text Char"/>
    <w:basedOn w:val="DefaultParagraphFont"/>
    <w:link w:val="BodyText"/>
    <w:rsid w:val="00790184"/>
    <w:rPr>
      <w:rFonts w:cs=".Time new romance"/>
      <w:sz w:val="26"/>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link w:val="FooterChar"/>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Daumuc2">
    <w:name w:val="Dau muc 2"/>
    <w:basedOn w:val="Heading1"/>
    <w:link w:val="Daumuc2Char"/>
    <w:uiPriority w:val="99"/>
    <w:rsid w:val="000C4ABF"/>
    <w:pPr>
      <w:numPr>
        <w:numId w:val="6"/>
      </w:numPr>
      <w:spacing w:before="120" w:after="60"/>
      <w:jc w:val="both"/>
    </w:pPr>
    <w:rPr>
      <w:rFonts w:cs="Times New Roman"/>
      <w:b/>
      <w:sz w:val="28"/>
    </w:rPr>
  </w:style>
  <w:style w:type="character" w:customStyle="1" w:styleId="Daumuc2Char">
    <w:name w:val="Dau muc 2 Char"/>
    <w:link w:val="Daumuc2"/>
    <w:uiPriority w:val="99"/>
    <w:locked/>
    <w:rsid w:val="000C4ABF"/>
    <w:rPr>
      <w:b/>
      <w:bCs/>
      <w:sz w:val="28"/>
      <w:szCs w:val="28"/>
      <w:lang w:val="en-US" w:eastAsia="en-US"/>
    </w:rPr>
  </w:style>
  <w:style w:type="character" w:customStyle="1" w:styleId="FooterChar">
    <w:name w:val="Footer Char"/>
    <w:basedOn w:val="DefaultParagraphFont"/>
    <w:link w:val="Footer"/>
    <w:uiPriority w:val="99"/>
    <w:rsid w:val="00C60E55"/>
    <w:rPr>
      <w:rFonts w:ascii=".VnTime" w:hAnsi=".VnTime" w:cs=".VnTime"/>
      <w:sz w:val="26"/>
      <w:szCs w:val="28"/>
      <w:lang w:val="en-US" w:eastAsia="en-US"/>
    </w:rPr>
  </w:style>
  <w:style w:type="paragraph" w:styleId="Caption">
    <w:name w:val="caption"/>
    <w:basedOn w:val="Normal"/>
    <w:next w:val="Normal"/>
    <w:unhideWhenUsed/>
    <w:qFormat/>
    <w:rsid w:val="00D3602E"/>
    <w:pPr>
      <w:spacing w:after="200"/>
      <w:jc w:val="center"/>
    </w:pPr>
    <w:rPr>
      <w:rFonts w:cs="Times New Roman"/>
      <w:i/>
      <w:iCs/>
      <w:color w:val="1F497D" w:themeColor="text2"/>
      <w:sz w:val="28"/>
      <w:szCs w:val="18"/>
      <w:lang w:val="vi-VN" w:eastAsia="vi-VN"/>
    </w:rPr>
  </w:style>
  <w:style w:type="character" w:customStyle="1" w:styleId="ML3Char">
    <w:name w:val="ML 3 Char"/>
    <w:link w:val="ML3"/>
    <w:locked/>
    <w:rsid w:val="00F21AA9"/>
    <w:rPr>
      <w:kern w:val="28"/>
      <w:sz w:val="28"/>
      <w:szCs w:val="28"/>
      <w:lang w:val="nl-NL"/>
    </w:rPr>
  </w:style>
  <w:style w:type="paragraph" w:customStyle="1" w:styleId="ML3">
    <w:name w:val="ML 3"/>
    <w:basedOn w:val="Title"/>
    <w:link w:val="ML3Char"/>
    <w:autoRedefine/>
    <w:qFormat/>
    <w:rsid w:val="00F21AA9"/>
    <w:pPr>
      <w:pBdr>
        <w:bottom w:val="none" w:sz="0" w:space="0" w:color="auto"/>
      </w:pBdr>
      <w:spacing w:after="0"/>
      <w:ind w:left="709" w:hanging="709"/>
      <w:contextualSpacing w:val="0"/>
      <w:jc w:val="both"/>
    </w:pPr>
    <w:rPr>
      <w:rFonts w:ascii="Times New Roman" w:eastAsia="Times New Roman" w:hAnsi="Times New Roman" w:cs="Times New Roman"/>
      <w:color w:val="auto"/>
      <w:spacing w:val="0"/>
      <w:sz w:val="28"/>
      <w:szCs w:val="28"/>
      <w:lang w:val="nl-NL" w:eastAsia="vi-VN"/>
    </w:rPr>
  </w:style>
  <w:style w:type="paragraph" w:styleId="Title">
    <w:name w:val="Title"/>
    <w:basedOn w:val="Normal"/>
    <w:next w:val="Normal"/>
    <w:link w:val="TitleChar"/>
    <w:qFormat/>
    <w:rsid w:val="00F21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1AA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BodyTextChar">
    <w:name w:val="Body Text Char"/>
    <w:basedOn w:val="DefaultParagraphFont"/>
    <w:link w:val="BodyText"/>
    <w:rsid w:val="00790184"/>
    <w:rPr>
      <w:rFonts w:cs=".Time new romance"/>
      <w:sz w:val="26"/>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3790">
      <w:bodyDiv w:val="1"/>
      <w:marLeft w:val="0"/>
      <w:marRight w:val="0"/>
      <w:marTop w:val="0"/>
      <w:marBottom w:val="0"/>
      <w:divBdr>
        <w:top w:val="none" w:sz="0" w:space="0" w:color="auto"/>
        <w:left w:val="none" w:sz="0" w:space="0" w:color="auto"/>
        <w:bottom w:val="none" w:sz="0" w:space="0" w:color="auto"/>
        <w:right w:val="none" w:sz="0" w:space="0" w:color="auto"/>
      </w:divBdr>
    </w:div>
    <w:div w:id="12467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D216-713A-46EA-8AFF-5456161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Thuyết minh đề tài KHCN</vt:lpstr>
    </vt:vector>
  </TitlesOfParts>
  <Company>vr</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đề tài KHCN</dc:title>
  <dc:creator>Trung.NguyenThanh</dc:creator>
  <cp:lastModifiedBy>LENOVO</cp:lastModifiedBy>
  <cp:revision>3</cp:revision>
  <cp:lastPrinted>2021-02-25T06:03:00Z</cp:lastPrinted>
  <dcterms:created xsi:type="dcterms:W3CDTF">2021-09-24T07:18:00Z</dcterms:created>
  <dcterms:modified xsi:type="dcterms:W3CDTF">2021-09-24T07:20:00Z</dcterms:modified>
</cp:coreProperties>
</file>